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839861">
      <w:pPr>
        <w:pageBreakBefore w:val="0"/>
        <w:numPr>
          <w:ilvl w:val="0"/>
          <w:numId w:val="0"/>
        </w:numPr>
        <w:kinsoku/>
        <w:wordWrap/>
        <w:overflowPunct/>
        <w:topLinePunct w:val="0"/>
        <w:autoSpaceDE/>
        <w:autoSpaceDN/>
        <w:bidi w:val="0"/>
        <w:spacing w:line="360" w:lineRule="auto"/>
        <w:jc w:val="center"/>
        <w:textAlignment w:val="auto"/>
        <w:rPr>
          <w:rFonts w:hint="eastAsia" w:ascii="方正公文小标宋" w:hAnsi="方正公文小标宋" w:eastAsia="方正公文小标宋" w:cs="方正公文小标宋"/>
          <w:b w:val="0"/>
          <w:bCs w:val="0"/>
          <w:sz w:val="40"/>
          <w:szCs w:val="40"/>
          <w:lang w:val="en-US" w:eastAsia="zh-CN"/>
        </w:rPr>
      </w:pPr>
      <w:r>
        <w:rPr>
          <w:rFonts w:hint="eastAsia" w:ascii="方正公文小标宋" w:hAnsi="方正公文小标宋" w:eastAsia="方正公文小标宋" w:cs="方正公文小标宋"/>
          <w:b w:val="0"/>
          <w:bCs w:val="0"/>
          <w:sz w:val="40"/>
          <w:szCs w:val="40"/>
          <w:lang w:val="en-US" w:eastAsia="zh-CN"/>
        </w:rPr>
        <w:t>杭州市余杭区余杭街道云邻之家社会组织服务中心人力资源管理制度</w:t>
      </w:r>
    </w:p>
    <w:p w14:paraId="6ACAE3B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3" w:firstLineChars="200"/>
        <w:jc w:val="center"/>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i w:val="0"/>
          <w:caps w:val="0"/>
          <w:color w:val="000000"/>
          <w:spacing w:val="0"/>
          <w:kern w:val="21"/>
          <w:sz w:val="32"/>
          <w:szCs w:val="32"/>
          <w:shd w:val="clear" w:color="auto" w:fill="FFFFFF"/>
        </w:rPr>
        <w:t>第一</w:t>
      </w:r>
      <w:r>
        <w:rPr>
          <w:rFonts w:hint="eastAsia" w:ascii="仿宋" w:hAnsi="仿宋" w:eastAsia="仿宋" w:cs="仿宋"/>
          <w:b/>
          <w:i w:val="0"/>
          <w:caps w:val="0"/>
          <w:color w:val="000000"/>
          <w:spacing w:val="0"/>
          <w:kern w:val="21"/>
          <w:sz w:val="32"/>
          <w:szCs w:val="32"/>
          <w:shd w:val="clear" w:color="auto" w:fill="FFFFFF"/>
          <w:lang w:val="en-US" w:eastAsia="zh-CN"/>
        </w:rPr>
        <w:t xml:space="preserve">章 </w:t>
      </w:r>
      <w:r>
        <w:rPr>
          <w:rFonts w:hint="eastAsia" w:ascii="仿宋" w:hAnsi="仿宋" w:eastAsia="仿宋" w:cs="仿宋"/>
          <w:b/>
          <w:i w:val="0"/>
          <w:caps w:val="0"/>
          <w:color w:val="000000"/>
          <w:spacing w:val="0"/>
          <w:kern w:val="21"/>
          <w:sz w:val="32"/>
          <w:szCs w:val="32"/>
          <w:shd w:val="clear" w:color="auto" w:fill="FFFFFF"/>
        </w:rPr>
        <w:t>总则</w:t>
      </w:r>
    </w:p>
    <w:p w14:paraId="7B6EB1B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一、本机构视员工为重要资产，力求以合理、合法、公平及公开人力资源制度确保甄选任用合适员工，评估员工表现以及提升员工工作能力。 </w:t>
      </w:r>
    </w:p>
    <w:p w14:paraId="022EC49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二、机构执行国家有关劳动保护法规，在劳动人事部门规定的范围内有权自行招收员工，全权实行劳动工资和人事管理制度。 </w:t>
      </w:r>
    </w:p>
    <w:p w14:paraId="6E0D0CA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三、机构对员工实行合同化管理。所有员工都必须与机构签订劳动合同。员工与</w:t>
      </w:r>
      <w:r>
        <w:rPr>
          <w:rFonts w:hint="eastAsia" w:ascii="仿宋" w:hAnsi="仿宋" w:eastAsia="仿宋" w:cs="仿宋"/>
          <w:b w:val="0"/>
          <w:i w:val="0"/>
          <w:caps w:val="0"/>
          <w:color w:val="000000"/>
          <w:spacing w:val="0"/>
          <w:kern w:val="21"/>
          <w:sz w:val="32"/>
          <w:szCs w:val="32"/>
          <w:shd w:val="clear" w:color="auto" w:fill="FFFFFF"/>
          <w:lang w:val="en-US" w:eastAsia="zh-CN"/>
        </w:rPr>
        <w:t>机构的</w:t>
      </w:r>
      <w:bookmarkStart w:id="0" w:name="_GoBack"/>
      <w:bookmarkEnd w:id="0"/>
      <w:r>
        <w:rPr>
          <w:rFonts w:hint="eastAsia" w:ascii="仿宋" w:hAnsi="仿宋" w:eastAsia="仿宋" w:cs="仿宋"/>
          <w:b w:val="0"/>
          <w:i w:val="0"/>
          <w:caps w:val="0"/>
          <w:color w:val="000000"/>
          <w:spacing w:val="0"/>
          <w:kern w:val="21"/>
          <w:sz w:val="32"/>
          <w:szCs w:val="32"/>
          <w:shd w:val="clear" w:color="auto" w:fill="FFFFFF"/>
        </w:rPr>
        <w:t>关系为合同关系，双方都必须遵守合同。 </w:t>
      </w:r>
    </w:p>
    <w:p w14:paraId="0D267C5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四、机构的人力资源管理制度的实施，包括人事计划、员工的招聘、岗位分配、转岗、晋升、离职、培训、奖惩、劳动工资、劳保福利等项工作由行政部门负责。 </w:t>
      </w:r>
    </w:p>
    <w:p w14:paraId="78DE368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3" w:firstLineChars="200"/>
        <w:jc w:val="center"/>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i w:val="0"/>
          <w:caps w:val="0"/>
          <w:color w:val="000000"/>
          <w:spacing w:val="0"/>
          <w:kern w:val="21"/>
          <w:sz w:val="32"/>
          <w:szCs w:val="32"/>
          <w:shd w:val="clear" w:color="auto" w:fill="FFFFFF"/>
        </w:rPr>
        <w:t>第二</w:t>
      </w:r>
      <w:r>
        <w:rPr>
          <w:rFonts w:hint="eastAsia" w:ascii="仿宋" w:hAnsi="仿宋" w:eastAsia="仿宋" w:cs="仿宋"/>
          <w:b/>
          <w:i w:val="0"/>
          <w:caps w:val="0"/>
          <w:color w:val="000000"/>
          <w:spacing w:val="0"/>
          <w:kern w:val="21"/>
          <w:sz w:val="32"/>
          <w:szCs w:val="32"/>
          <w:shd w:val="clear" w:color="auto" w:fill="FFFFFF"/>
          <w:lang w:val="en-US" w:eastAsia="zh-CN"/>
        </w:rPr>
        <w:t>章</w:t>
      </w:r>
      <w:r>
        <w:rPr>
          <w:rFonts w:hint="eastAsia" w:ascii="仿宋" w:hAnsi="仿宋" w:eastAsia="仿宋" w:cs="仿宋"/>
          <w:b/>
          <w:i w:val="0"/>
          <w:caps w:val="0"/>
          <w:color w:val="000000"/>
          <w:spacing w:val="0"/>
          <w:kern w:val="21"/>
          <w:sz w:val="32"/>
          <w:szCs w:val="32"/>
          <w:shd w:val="clear" w:color="auto" w:fill="FFFFFF"/>
        </w:rPr>
        <w:t> 人事计划</w:t>
      </w:r>
    </w:p>
    <w:p w14:paraId="75674E2B">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当因机构发展，员工调动、离职或其他原因出现岗位空缺时需进行招募时，由</w:t>
      </w:r>
      <w:r>
        <w:rPr>
          <w:rFonts w:hint="eastAsia" w:ascii="仿宋" w:hAnsi="仿宋" w:eastAsia="仿宋" w:cs="仿宋"/>
          <w:b w:val="0"/>
          <w:i w:val="0"/>
          <w:caps w:val="0"/>
          <w:color w:val="000000"/>
          <w:spacing w:val="0"/>
          <w:kern w:val="21"/>
          <w:sz w:val="32"/>
          <w:szCs w:val="32"/>
          <w:shd w:val="clear" w:color="auto" w:fill="FFFFFF"/>
          <w:lang w:val="en-US" w:eastAsia="zh-CN"/>
        </w:rPr>
        <w:t>中心负责人</w:t>
      </w:r>
      <w:r>
        <w:rPr>
          <w:rFonts w:hint="eastAsia" w:ascii="仿宋" w:hAnsi="仿宋" w:eastAsia="仿宋" w:cs="仿宋"/>
          <w:b w:val="0"/>
          <w:i w:val="0"/>
          <w:caps w:val="0"/>
          <w:color w:val="000000"/>
          <w:spacing w:val="0"/>
          <w:kern w:val="21"/>
          <w:sz w:val="32"/>
          <w:szCs w:val="32"/>
          <w:shd w:val="clear" w:color="auto" w:fill="FFFFFF"/>
        </w:rPr>
        <w:t>提出招聘要求。</w:t>
      </w:r>
    </w:p>
    <w:p w14:paraId="1573C7FF">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lang w:val="en-US" w:eastAsia="zh-CN"/>
        </w:rPr>
        <w:t>行政</w:t>
      </w:r>
      <w:r>
        <w:rPr>
          <w:rFonts w:hint="eastAsia" w:ascii="仿宋" w:hAnsi="仿宋" w:eastAsia="仿宋" w:cs="仿宋"/>
          <w:b w:val="0"/>
          <w:i w:val="0"/>
          <w:caps w:val="0"/>
          <w:color w:val="000000"/>
          <w:spacing w:val="0"/>
          <w:kern w:val="21"/>
          <w:sz w:val="32"/>
          <w:szCs w:val="32"/>
          <w:shd w:val="clear" w:color="auto" w:fill="FFFFFF"/>
        </w:rPr>
        <w:t>撰写职位申请表，并进行招募事宜，应确保在公正情况下招募合适人选。</w:t>
      </w:r>
    </w:p>
    <w:p w14:paraId="25DB8B17">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按申请表内空缺职位之内容草拟广告及核实</w:t>
      </w:r>
      <w:r>
        <w:rPr>
          <w:rFonts w:hint="eastAsia" w:ascii="仿宋" w:hAnsi="仿宋" w:eastAsia="仿宋" w:cs="仿宋"/>
          <w:b w:val="0"/>
          <w:i w:val="0"/>
          <w:caps w:val="0"/>
          <w:color w:val="000000"/>
          <w:spacing w:val="0"/>
          <w:kern w:val="21"/>
          <w:sz w:val="32"/>
          <w:szCs w:val="32"/>
          <w:shd w:val="clear" w:color="auto" w:fill="FFFFFF"/>
          <w:lang w:val="en-US" w:eastAsia="zh-CN"/>
        </w:rPr>
        <w:t>之后，</w:t>
      </w:r>
      <w:r>
        <w:rPr>
          <w:rFonts w:hint="eastAsia" w:ascii="仿宋" w:hAnsi="仿宋" w:eastAsia="仿宋" w:cs="仿宋"/>
          <w:b w:val="0"/>
          <w:i w:val="0"/>
          <w:caps w:val="0"/>
          <w:color w:val="000000"/>
          <w:spacing w:val="0"/>
          <w:kern w:val="21"/>
          <w:sz w:val="32"/>
          <w:szCs w:val="32"/>
          <w:shd w:val="clear" w:color="auto" w:fill="FFFFFF"/>
        </w:rPr>
        <w:t>以各种形式发布招聘信息，如在</w:t>
      </w:r>
      <w:r>
        <w:rPr>
          <w:rFonts w:hint="eastAsia" w:ascii="仿宋" w:hAnsi="仿宋" w:eastAsia="仿宋" w:cs="仿宋"/>
          <w:b w:val="0"/>
          <w:i w:val="0"/>
          <w:caps w:val="0"/>
          <w:color w:val="000000"/>
          <w:spacing w:val="0"/>
          <w:kern w:val="21"/>
          <w:sz w:val="32"/>
          <w:szCs w:val="32"/>
          <w:shd w:val="clear" w:color="auto" w:fill="FFFFFF"/>
          <w:lang w:val="en-US" w:eastAsia="zh-CN"/>
        </w:rPr>
        <w:t>微信公众号</w:t>
      </w:r>
      <w:r>
        <w:rPr>
          <w:rFonts w:hint="eastAsia" w:ascii="仿宋" w:hAnsi="仿宋" w:eastAsia="仿宋" w:cs="仿宋"/>
          <w:b w:val="0"/>
          <w:i w:val="0"/>
          <w:caps w:val="0"/>
          <w:color w:val="000000"/>
          <w:spacing w:val="0"/>
          <w:kern w:val="21"/>
          <w:sz w:val="32"/>
          <w:szCs w:val="32"/>
          <w:shd w:val="clear" w:color="auto" w:fill="FFFFFF"/>
        </w:rPr>
        <w:t>、</w:t>
      </w:r>
      <w:r>
        <w:rPr>
          <w:rFonts w:hint="eastAsia" w:ascii="仿宋" w:hAnsi="仿宋" w:eastAsia="仿宋" w:cs="仿宋"/>
          <w:b w:val="0"/>
          <w:i w:val="0"/>
          <w:caps w:val="0"/>
          <w:color w:val="000000"/>
          <w:spacing w:val="0"/>
          <w:kern w:val="21"/>
          <w:sz w:val="32"/>
          <w:szCs w:val="32"/>
          <w:shd w:val="clear" w:color="auto" w:fill="FFFFFF"/>
          <w:lang w:val="en-US" w:eastAsia="zh-CN"/>
        </w:rPr>
        <w:t>社工网站等</w:t>
      </w:r>
      <w:r>
        <w:rPr>
          <w:rFonts w:hint="eastAsia" w:ascii="仿宋" w:hAnsi="仿宋" w:eastAsia="仿宋" w:cs="仿宋"/>
          <w:b w:val="0"/>
          <w:i w:val="0"/>
          <w:caps w:val="0"/>
          <w:color w:val="000000"/>
          <w:spacing w:val="0"/>
          <w:kern w:val="21"/>
          <w:sz w:val="32"/>
          <w:szCs w:val="32"/>
          <w:shd w:val="clear" w:color="auto" w:fill="FFFFFF"/>
        </w:rPr>
        <w:t>刊登招聘广告。 </w:t>
      </w:r>
    </w:p>
    <w:p w14:paraId="61EF85F9">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发放内部职位空缺通告。 </w:t>
      </w:r>
    </w:p>
    <w:p w14:paraId="7E3EF93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3" w:firstLineChars="200"/>
        <w:jc w:val="center"/>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i w:val="0"/>
          <w:caps w:val="0"/>
          <w:color w:val="000000"/>
          <w:spacing w:val="0"/>
          <w:kern w:val="21"/>
          <w:sz w:val="32"/>
          <w:szCs w:val="32"/>
          <w:shd w:val="clear" w:color="auto" w:fill="FFFFFF"/>
        </w:rPr>
        <w:t>第三</w:t>
      </w:r>
      <w:r>
        <w:rPr>
          <w:rFonts w:hint="eastAsia" w:ascii="仿宋" w:hAnsi="仿宋" w:eastAsia="仿宋" w:cs="仿宋"/>
          <w:b/>
          <w:i w:val="0"/>
          <w:caps w:val="0"/>
          <w:color w:val="000000"/>
          <w:spacing w:val="0"/>
          <w:kern w:val="21"/>
          <w:sz w:val="32"/>
          <w:szCs w:val="32"/>
          <w:shd w:val="clear" w:color="auto" w:fill="FFFFFF"/>
          <w:lang w:val="en-US" w:eastAsia="zh-CN"/>
        </w:rPr>
        <w:t>章</w:t>
      </w:r>
      <w:r>
        <w:rPr>
          <w:rFonts w:hint="eastAsia" w:ascii="仿宋" w:hAnsi="仿宋" w:eastAsia="仿宋" w:cs="仿宋"/>
          <w:b/>
          <w:i w:val="0"/>
          <w:caps w:val="0"/>
          <w:color w:val="000000"/>
          <w:spacing w:val="0"/>
          <w:kern w:val="21"/>
          <w:sz w:val="32"/>
          <w:szCs w:val="32"/>
          <w:shd w:val="clear" w:color="auto" w:fill="FFFFFF"/>
        </w:rPr>
        <w:t> 员工招聘</w:t>
      </w:r>
    </w:p>
    <w:p w14:paraId="25DB28D1">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由</w:t>
      </w:r>
      <w:r>
        <w:rPr>
          <w:rFonts w:hint="eastAsia" w:ascii="仿宋" w:hAnsi="仿宋" w:eastAsia="仿宋" w:cs="仿宋"/>
          <w:b w:val="0"/>
          <w:i w:val="0"/>
          <w:caps w:val="0"/>
          <w:color w:val="000000"/>
          <w:spacing w:val="0"/>
          <w:kern w:val="21"/>
          <w:sz w:val="32"/>
          <w:szCs w:val="32"/>
          <w:shd w:val="clear" w:color="auto" w:fill="FFFFFF"/>
          <w:lang w:val="en-US" w:eastAsia="zh-CN"/>
        </w:rPr>
        <w:t>行政人员</w:t>
      </w:r>
      <w:r>
        <w:rPr>
          <w:rFonts w:hint="eastAsia" w:ascii="仿宋" w:hAnsi="仿宋" w:eastAsia="仿宋" w:cs="仿宋"/>
          <w:b w:val="0"/>
          <w:i w:val="0"/>
          <w:caps w:val="0"/>
          <w:color w:val="000000"/>
          <w:spacing w:val="0"/>
          <w:kern w:val="21"/>
          <w:sz w:val="32"/>
          <w:szCs w:val="32"/>
          <w:shd w:val="clear" w:color="auto" w:fill="FFFFFF"/>
        </w:rPr>
        <w:t>负责制定招聘流程，</w:t>
      </w:r>
      <w:r>
        <w:rPr>
          <w:rFonts w:hint="eastAsia" w:ascii="仿宋" w:hAnsi="仿宋" w:eastAsia="仿宋" w:cs="仿宋"/>
          <w:b w:val="0"/>
          <w:i w:val="0"/>
          <w:caps w:val="0"/>
          <w:color w:val="000000"/>
          <w:spacing w:val="0"/>
          <w:kern w:val="21"/>
          <w:sz w:val="32"/>
          <w:szCs w:val="32"/>
          <w:shd w:val="clear" w:color="auto" w:fill="FFFFFF"/>
          <w:lang w:val="en-US" w:eastAsia="zh-CN"/>
        </w:rPr>
        <w:t>经负责人审批</w:t>
      </w:r>
      <w:r>
        <w:rPr>
          <w:rFonts w:hint="eastAsia" w:ascii="仿宋" w:hAnsi="仿宋" w:eastAsia="仿宋" w:cs="仿宋"/>
          <w:b w:val="0"/>
          <w:i w:val="0"/>
          <w:caps w:val="0"/>
          <w:color w:val="000000"/>
          <w:spacing w:val="0"/>
          <w:kern w:val="21"/>
          <w:sz w:val="32"/>
          <w:szCs w:val="32"/>
          <w:shd w:val="clear" w:color="auto" w:fill="FFFFFF"/>
        </w:rPr>
        <w:t>，获批后根据流程开展招聘工作。 </w:t>
      </w:r>
    </w:p>
    <w:p w14:paraId="21CDCE4C">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招聘流程包括：甄选简历-面试-查验。</w:t>
      </w:r>
    </w:p>
    <w:p w14:paraId="1A0251A0">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lang w:val="en-US" w:eastAsia="zh-CN"/>
        </w:rPr>
        <w:t>相关人员</w:t>
      </w:r>
      <w:r>
        <w:rPr>
          <w:rFonts w:hint="eastAsia" w:ascii="仿宋" w:hAnsi="仿宋" w:eastAsia="仿宋" w:cs="仿宋"/>
          <w:b w:val="0"/>
          <w:i w:val="0"/>
          <w:caps w:val="0"/>
          <w:color w:val="000000"/>
          <w:spacing w:val="0"/>
          <w:kern w:val="21"/>
          <w:sz w:val="32"/>
          <w:szCs w:val="32"/>
          <w:shd w:val="clear" w:color="auto" w:fill="FFFFFF"/>
        </w:rPr>
        <w:t>应合理处理简历，不得向非招聘相关人员泄露简历资料。</w:t>
      </w:r>
    </w:p>
    <w:p w14:paraId="33AEF32D">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根据不同职位要求，面试的负责人、次数、应聘人数以及形式，由相关负责人协商后作相应安排。 </w:t>
      </w:r>
    </w:p>
    <w:p w14:paraId="54C9D1BC">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面试负责人若与应聘者有亲属或朋友关系及其它可能潜在之利益关系须向机构申报。 </w:t>
      </w:r>
    </w:p>
    <w:p w14:paraId="7584263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十四、在发出录用通知时，</w:t>
      </w:r>
      <w:r>
        <w:rPr>
          <w:rFonts w:hint="eastAsia" w:ascii="仿宋" w:hAnsi="仿宋" w:eastAsia="仿宋" w:cs="仿宋"/>
          <w:b w:val="0"/>
          <w:i w:val="0"/>
          <w:caps w:val="0"/>
          <w:color w:val="000000"/>
          <w:spacing w:val="0"/>
          <w:kern w:val="21"/>
          <w:sz w:val="32"/>
          <w:szCs w:val="32"/>
          <w:shd w:val="clear" w:color="auto" w:fill="FFFFFF"/>
          <w:lang w:val="en-US" w:eastAsia="zh-CN"/>
        </w:rPr>
        <w:t>向被招聘人员</w:t>
      </w:r>
      <w:r>
        <w:rPr>
          <w:rFonts w:hint="eastAsia" w:ascii="仿宋" w:hAnsi="仿宋" w:eastAsia="仿宋" w:cs="仿宋"/>
          <w:b w:val="0"/>
          <w:i w:val="0"/>
          <w:caps w:val="0"/>
          <w:color w:val="000000"/>
          <w:spacing w:val="0"/>
          <w:kern w:val="21"/>
          <w:sz w:val="32"/>
          <w:szCs w:val="32"/>
          <w:shd w:val="clear" w:color="auto" w:fill="FFFFFF"/>
        </w:rPr>
        <w:t>阐释聘用条款、工作内容及有关福利。 </w:t>
      </w:r>
    </w:p>
    <w:p w14:paraId="0E12142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十五、在新进员工报到时，应要求其填写个人资料表，以及签试用期协议并做好收集、整理以及保密工作。 </w:t>
      </w:r>
    </w:p>
    <w:p w14:paraId="722C6C6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3" w:firstLineChars="200"/>
        <w:jc w:val="center"/>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i w:val="0"/>
          <w:caps w:val="0"/>
          <w:color w:val="000000"/>
          <w:spacing w:val="0"/>
          <w:kern w:val="21"/>
          <w:sz w:val="32"/>
          <w:szCs w:val="32"/>
          <w:shd w:val="clear" w:color="auto" w:fill="FFFFFF"/>
        </w:rPr>
        <w:t>第四</w:t>
      </w:r>
      <w:r>
        <w:rPr>
          <w:rFonts w:hint="eastAsia" w:ascii="仿宋" w:hAnsi="仿宋" w:eastAsia="仿宋" w:cs="仿宋"/>
          <w:b/>
          <w:i w:val="0"/>
          <w:caps w:val="0"/>
          <w:color w:val="000000"/>
          <w:spacing w:val="0"/>
          <w:kern w:val="21"/>
          <w:sz w:val="32"/>
          <w:szCs w:val="32"/>
          <w:shd w:val="clear" w:color="auto" w:fill="FFFFFF"/>
          <w:lang w:val="en-US" w:eastAsia="zh-CN"/>
        </w:rPr>
        <w:t>章</w:t>
      </w:r>
      <w:r>
        <w:rPr>
          <w:rFonts w:hint="eastAsia" w:ascii="仿宋" w:hAnsi="仿宋" w:eastAsia="仿宋" w:cs="仿宋"/>
          <w:b/>
          <w:i w:val="0"/>
          <w:caps w:val="0"/>
          <w:color w:val="000000"/>
          <w:spacing w:val="0"/>
          <w:kern w:val="21"/>
          <w:sz w:val="32"/>
          <w:szCs w:val="32"/>
          <w:shd w:val="clear" w:color="auto" w:fill="FFFFFF"/>
        </w:rPr>
        <w:t> 职位分配及试用期</w:t>
      </w:r>
    </w:p>
    <w:p w14:paraId="38607EB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十六、对新进员工进行职位分配时，机构尊重员工的意愿、将根据其意向、专业技能特长等相关情况决定。 </w:t>
      </w:r>
    </w:p>
    <w:p w14:paraId="2F0EDEA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十七、员工应遵守机构规定，若有调配要求，可与</w:t>
      </w:r>
      <w:r>
        <w:rPr>
          <w:rFonts w:hint="eastAsia" w:ascii="仿宋" w:hAnsi="仿宋" w:eastAsia="仿宋" w:cs="仿宋"/>
          <w:b w:val="0"/>
          <w:i w:val="0"/>
          <w:caps w:val="0"/>
          <w:color w:val="000000"/>
          <w:spacing w:val="0"/>
          <w:kern w:val="21"/>
          <w:sz w:val="32"/>
          <w:szCs w:val="32"/>
          <w:shd w:val="clear" w:color="auto" w:fill="FFFFFF"/>
          <w:lang w:val="en-US" w:eastAsia="zh-CN"/>
        </w:rPr>
        <w:t>行政人员</w:t>
      </w:r>
      <w:r>
        <w:rPr>
          <w:rFonts w:hint="eastAsia" w:ascii="仿宋" w:hAnsi="仿宋" w:eastAsia="仿宋" w:cs="仿宋"/>
          <w:b w:val="0"/>
          <w:i w:val="0"/>
          <w:caps w:val="0"/>
          <w:color w:val="000000"/>
          <w:spacing w:val="0"/>
          <w:kern w:val="21"/>
          <w:sz w:val="32"/>
          <w:szCs w:val="32"/>
          <w:shd w:val="clear" w:color="auto" w:fill="FFFFFF"/>
        </w:rPr>
        <w:t>协商，</w:t>
      </w:r>
      <w:r>
        <w:rPr>
          <w:rFonts w:hint="eastAsia" w:ascii="仿宋" w:hAnsi="仿宋" w:eastAsia="仿宋" w:cs="仿宋"/>
          <w:b w:val="0"/>
          <w:i w:val="0"/>
          <w:caps w:val="0"/>
          <w:color w:val="000000"/>
          <w:spacing w:val="0"/>
          <w:kern w:val="21"/>
          <w:sz w:val="32"/>
          <w:szCs w:val="32"/>
          <w:shd w:val="clear" w:color="auto" w:fill="FFFFFF"/>
          <w:lang w:val="en-US" w:eastAsia="zh-CN"/>
        </w:rPr>
        <w:t>行政人员</w:t>
      </w:r>
      <w:r>
        <w:rPr>
          <w:rFonts w:hint="eastAsia" w:ascii="仿宋" w:hAnsi="仿宋" w:eastAsia="仿宋" w:cs="仿宋"/>
          <w:b w:val="0"/>
          <w:i w:val="0"/>
          <w:caps w:val="0"/>
          <w:color w:val="000000"/>
          <w:spacing w:val="0"/>
          <w:kern w:val="21"/>
          <w:sz w:val="32"/>
          <w:szCs w:val="32"/>
          <w:shd w:val="clear" w:color="auto" w:fill="FFFFFF"/>
        </w:rPr>
        <w:t>应在3个工作日内答复。 </w:t>
      </w:r>
    </w:p>
    <w:p w14:paraId="0911F4F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十八、试用期内，按正式工资80%发放薪酬。 </w:t>
      </w:r>
    </w:p>
    <w:p w14:paraId="77B98F3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right="76" w:rightChars="0" w:firstLine="640" w:firstLineChars="200"/>
        <w:jc w:val="left"/>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十九、</w:t>
      </w:r>
      <w:r>
        <w:rPr>
          <w:rStyle w:val="8"/>
          <w:rFonts w:hint="eastAsia" w:ascii="仿宋" w:hAnsi="仿宋" w:eastAsia="仿宋" w:cs="仿宋"/>
          <w:spacing w:val="0"/>
          <w:kern w:val="21"/>
          <w:sz w:val="32"/>
          <w:szCs w:val="32"/>
        </w:rPr>
        <w:t>试用期满前，由</w:t>
      </w:r>
      <w:r>
        <w:rPr>
          <w:rStyle w:val="8"/>
          <w:rFonts w:hint="eastAsia" w:ascii="仿宋" w:hAnsi="仿宋" w:eastAsia="仿宋" w:cs="仿宋"/>
          <w:spacing w:val="0"/>
          <w:kern w:val="21"/>
          <w:sz w:val="32"/>
          <w:szCs w:val="32"/>
          <w:lang w:val="en-US" w:eastAsia="zh-CN"/>
        </w:rPr>
        <w:t>新员工的直属上级</w:t>
      </w:r>
      <w:r>
        <w:rPr>
          <w:rStyle w:val="8"/>
          <w:rFonts w:hint="eastAsia" w:ascii="仿宋" w:hAnsi="仿宋" w:eastAsia="仿宋" w:cs="仿宋"/>
          <w:spacing w:val="0"/>
          <w:kern w:val="21"/>
          <w:sz w:val="32"/>
          <w:szCs w:val="32"/>
        </w:rPr>
        <w:t>作出鉴定，提出是否留岗的意见，经</w:t>
      </w:r>
      <w:r>
        <w:rPr>
          <w:rStyle w:val="8"/>
          <w:rFonts w:hint="eastAsia" w:ascii="仿宋" w:hAnsi="仿宋" w:eastAsia="仿宋" w:cs="仿宋"/>
          <w:spacing w:val="0"/>
          <w:kern w:val="21"/>
          <w:sz w:val="32"/>
          <w:szCs w:val="32"/>
          <w:lang w:val="en-US" w:eastAsia="zh-CN"/>
        </w:rPr>
        <w:t>中心负责人</w:t>
      </w:r>
      <w:r>
        <w:rPr>
          <w:rStyle w:val="8"/>
          <w:rFonts w:hint="eastAsia" w:ascii="仿宋" w:hAnsi="仿宋" w:eastAsia="仿宋" w:cs="仿宋"/>
          <w:spacing w:val="0"/>
          <w:kern w:val="21"/>
          <w:sz w:val="32"/>
          <w:szCs w:val="32"/>
        </w:rPr>
        <w:t>审批</w:t>
      </w:r>
      <w:r>
        <w:rPr>
          <w:rStyle w:val="8"/>
          <w:rFonts w:hint="eastAsia" w:ascii="仿宋" w:hAnsi="仿宋" w:eastAsia="仿宋" w:cs="仿宋"/>
          <w:spacing w:val="0"/>
          <w:kern w:val="21"/>
          <w:sz w:val="32"/>
          <w:szCs w:val="32"/>
          <w:lang w:eastAsia="zh-CN"/>
        </w:rPr>
        <w:t>，</w:t>
      </w:r>
      <w:r>
        <w:rPr>
          <w:rStyle w:val="8"/>
          <w:rFonts w:hint="eastAsia" w:ascii="仿宋" w:hAnsi="仿宋" w:eastAsia="仿宋" w:cs="仿宋"/>
          <w:spacing w:val="0"/>
          <w:kern w:val="21"/>
          <w:sz w:val="32"/>
          <w:szCs w:val="32"/>
        </w:rPr>
        <w:t>作出批准录用者与机构签订劳动合同、解除试用期协议或转岗决定。 </w:t>
      </w:r>
    </w:p>
    <w:p w14:paraId="1AF5566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二十、机构拥有岗位分配权最终决定权。</w:t>
      </w:r>
    </w:p>
    <w:p w14:paraId="071E8AF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3" w:firstLineChars="200"/>
        <w:jc w:val="center"/>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i w:val="0"/>
          <w:caps w:val="0"/>
          <w:color w:val="000000"/>
          <w:spacing w:val="0"/>
          <w:kern w:val="21"/>
          <w:sz w:val="32"/>
          <w:szCs w:val="32"/>
          <w:shd w:val="clear" w:color="auto" w:fill="FFFFFF"/>
        </w:rPr>
        <w:t>第</w:t>
      </w:r>
      <w:r>
        <w:rPr>
          <w:rFonts w:hint="eastAsia" w:ascii="仿宋" w:hAnsi="仿宋" w:eastAsia="仿宋" w:cs="仿宋"/>
          <w:b/>
          <w:i w:val="0"/>
          <w:caps w:val="0"/>
          <w:color w:val="000000"/>
          <w:spacing w:val="0"/>
          <w:kern w:val="21"/>
          <w:sz w:val="32"/>
          <w:szCs w:val="32"/>
          <w:shd w:val="clear" w:color="auto" w:fill="FFFFFF"/>
          <w:lang w:val="en-US" w:eastAsia="zh-CN"/>
        </w:rPr>
        <w:t>五章</w:t>
      </w:r>
      <w:r>
        <w:rPr>
          <w:rFonts w:hint="eastAsia" w:ascii="仿宋" w:hAnsi="仿宋" w:eastAsia="仿宋" w:cs="仿宋"/>
          <w:b/>
          <w:i w:val="0"/>
          <w:caps w:val="0"/>
          <w:color w:val="000000"/>
          <w:spacing w:val="0"/>
          <w:kern w:val="21"/>
          <w:sz w:val="32"/>
          <w:szCs w:val="32"/>
          <w:shd w:val="clear" w:color="auto" w:fill="FFFFFF"/>
        </w:rPr>
        <w:t> 离职</w:t>
      </w:r>
    </w:p>
    <w:p w14:paraId="5B26FD7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left"/>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二十</w:t>
      </w:r>
      <w:r>
        <w:rPr>
          <w:rFonts w:hint="eastAsia" w:ascii="仿宋" w:hAnsi="仿宋" w:eastAsia="仿宋" w:cs="仿宋"/>
          <w:b w:val="0"/>
          <w:i w:val="0"/>
          <w:caps w:val="0"/>
          <w:color w:val="000000"/>
          <w:spacing w:val="0"/>
          <w:kern w:val="21"/>
          <w:sz w:val="32"/>
          <w:szCs w:val="32"/>
          <w:shd w:val="clear" w:color="auto" w:fill="FFFFFF"/>
          <w:lang w:val="en-US" w:eastAsia="zh-CN"/>
        </w:rPr>
        <w:t>一、</w:t>
      </w:r>
      <w:r>
        <w:rPr>
          <w:rFonts w:hint="eastAsia" w:ascii="仿宋" w:hAnsi="仿宋" w:eastAsia="仿宋" w:cs="仿宋"/>
          <w:b w:val="0"/>
          <w:i w:val="0"/>
          <w:caps w:val="0"/>
          <w:color w:val="000000"/>
          <w:spacing w:val="0"/>
          <w:kern w:val="21"/>
          <w:sz w:val="32"/>
          <w:szCs w:val="32"/>
          <w:shd w:val="clear" w:color="auto" w:fill="FFFFFF"/>
        </w:rPr>
        <w:t>若员工希望离职，应提前一个月向</w:t>
      </w:r>
      <w:r>
        <w:rPr>
          <w:rFonts w:hint="eastAsia" w:ascii="仿宋" w:hAnsi="仿宋" w:eastAsia="仿宋" w:cs="仿宋"/>
          <w:b w:val="0"/>
          <w:i w:val="0"/>
          <w:caps w:val="0"/>
          <w:color w:val="000000"/>
          <w:spacing w:val="0"/>
          <w:kern w:val="21"/>
          <w:sz w:val="32"/>
          <w:szCs w:val="32"/>
          <w:shd w:val="clear" w:color="auto" w:fill="FFFFFF"/>
          <w:lang w:val="en-US" w:eastAsia="zh-CN"/>
        </w:rPr>
        <w:t>行政人员</w:t>
      </w:r>
      <w:r>
        <w:rPr>
          <w:rFonts w:hint="eastAsia" w:ascii="仿宋" w:hAnsi="仿宋" w:eastAsia="仿宋" w:cs="仿宋"/>
          <w:b w:val="0"/>
          <w:i w:val="0"/>
          <w:caps w:val="0"/>
          <w:color w:val="000000"/>
          <w:spacing w:val="0"/>
          <w:kern w:val="21"/>
          <w:sz w:val="32"/>
          <w:szCs w:val="32"/>
          <w:shd w:val="clear" w:color="auto" w:fill="FFFFFF"/>
        </w:rPr>
        <w:t>提出，</w:t>
      </w:r>
      <w:r>
        <w:rPr>
          <w:rFonts w:hint="eastAsia" w:ascii="仿宋" w:hAnsi="仿宋" w:eastAsia="仿宋" w:cs="仿宋"/>
          <w:b w:val="0"/>
          <w:i w:val="0"/>
          <w:caps w:val="0"/>
          <w:color w:val="000000"/>
          <w:spacing w:val="0"/>
          <w:kern w:val="21"/>
          <w:sz w:val="32"/>
          <w:szCs w:val="32"/>
          <w:shd w:val="clear" w:color="auto" w:fill="FFFFFF"/>
          <w:lang w:val="en-US" w:eastAsia="zh-CN"/>
        </w:rPr>
        <w:t>行政人员</w:t>
      </w:r>
      <w:r>
        <w:rPr>
          <w:rFonts w:hint="eastAsia" w:ascii="仿宋" w:hAnsi="仿宋" w:eastAsia="仿宋" w:cs="仿宋"/>
          <w:b w:val="0"/>
          <w:i w:val="0"/>
          <w:caps w:val="0"/>
          <w:color w:val="000000"/>
          <w:spacing w:val="0"/>
          <w:kern w:val="21"/>
          <w:sz w:val="32"/>
          <w:szCs w:val="32"/>
          <w:shd w:val="clear" w:color="auto" w:fill="FFFFFF"/>
        </w:rPr>
        <w:t>应在接到离职申请起3个工作日内答复。</w:t>
      </w:r>
    </w:p>
    <w:p w14:paraId="2BCEFED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left"/>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二十</w:t>
      </w:r>
      <w:r>
        <w:rPr>
          <w:rFonts w:hint="eastAsia" w:ascii="仿宋" w:hAnsi="仿宋" w:eastAsia="仿宋" w:cs="仿宋"/>
          <w:b w:val="0"/>
          <w:i w:val="0"/>
          <w:caps w:val="0"/>
          <w:color w:val="000000"/>
          <w:spacing w:val="0"/>
          <w:kern w:val="21"/>
          <w:sz w:val="32"/>
          <w:szCs w:val="32"/>
          <w:shd w:val="clear" w:color="auto" w:fill="FFFFFF"/>
          <w:lang w:val="en-US" w:eastAsia="zh-CN"/>
        </w:rPr>
        <w:t>二</w:t>
      </w:r>
      <w:r>
        <w:rPr>
          <w:rFonts w:hint="eastAsia" w:ascii="仿宋" w:hAnsi="仿宋" w:eastAsia="仿宋" w:cs="仿宋"/>
          <w:b w:val="0"/>
          <w:i w:val="0"/>
          <w:caps w:val="0"/>
          <w:color w:val="000000"/>
          <w:spacing w:val="0"/>
          <w:kern w:val="21"/>
          <w:sz w:val="32"/>
          <w:szCs w:val="32"/>
          <w:shd w:val="clear" w:color="auto" w:fill="FFFFFF"/>
        </w:rPr>
        <w:t>、</w:t>
      </w:r>
      <w:r>
        <w:rPr>
          <w:rFonts w:hint="eastAsia" w:ascii="仿宋" w:hAnsi="仿宋" w:eastAsia="仿宋" w:cs="仿宋"/>
          <w:b w:val="0"/>
          <w:i w:val="0"/>
          <w:caps w:val="0"/>
          <w:color w:val="000000"/>
          <w:spacing w:val="0"/>
          <w:kern w:val="21"/>
          <w:sz w:val="32"/>
          <w:szCs w:val="32"/>
          <w:shd w:val="clear" w:color="auto" w:fill="FFFFFF"/>
          <w:lang w:val="en-US" w:eastAsia="zh-CN"/>
        </w:rPr>
        <w:t>行政人员</w:t>
      </w:r>
      <w:r>
        <w:rPr>
          <w:rFonts w:hint="eastAsia" w:ascii="仿宋" w:hAnsi="仿宋" w:eastAsia="仿宋" w:cs="仿宋"/>
          <w:b w:val="0"/>
          <w:i w:val="0"/>
          <w:caps w:val="0"/>
          <w:color w:val="000000"/>
          <w:spacing w:val="0"/>
          <w:kern w:val="21"/>
          <w:sz w:val="32"/>
          <w:szCs w:val="32"/>
          <w:shd w:val="clear" w:color="auto" w:fill="FFFFFF"/>
        </w:rPr>
        <w:t>应向</w:t>
      </w:r>
      <w:r>
        <w:rPr>
          <w:rFonts w:hint="eastAsia" w:ascii="仿宋" w:hAnsi="仿宋" w:eastAsia="仿宋" w:cs="仿宋"/>
          <w:b w:val="0"/>
          <w:i w:val="0"/>
          <w:caps w:val="0"/>
          <w:color w:val="000000"/>
          <w:spacing w:val="0"/>
          <w:kern w:val="21"/>
          <w:sz w:val="32"/>
          <w:szCs w:val="32"/>
          <w:shd w:val="clear" w:color="auto" w:fill="FFFFFF"/>
          <w:lang w:val="en-US" w:eastAsia="zh-CN"/>
        </w:rPr>
        <w:t>负责人</w:t>
      </w:r>
      <w:r>
        <w:rPr>
          <w:rFonts w:hint="eastAsia" w:ascii="仿宋" w:hAnsi="仿宋" w:eastAsia="仿宋" w:cs="仿宋"/>
          <w:b w:val="0"/>
          <w:i w:val="0"/>
          <w:caps w:val="0"/>
          <w:color w:val="000000"/>
          <w:spacing w:val="0"/>
          <w:kern w:val="21"/>
          <w:sz w:val="32"/>
          <w:szCs w:val="32"/>
          <w:shd w:val="clear" w:color="auto" w:fill="FFFFFF"/>
        </w:rPr>
        <w:t>报备提请审批。 </w:t>
      </w:r>
    </w:p>
    <w:p w14:paraId="073DE6F9">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left"/>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二十</w:t>
      </w:r>
      <w:r>
        <w:rPr>
          <w:rFonts w:hint="eastAsia" w:ascii="仿宋" w:hAnsi="仿宋" w:eastAsia="仿宋" w:cs="仿宋"/>
          <w:b w:val="0"/>
          <w:i w:val="0"/>
          <w:caps w:val="0"/>
          <w:color w:val="000000"/>
          <w:spacing w:val="0"/>
          <w:kern w:val="21"/>
          <w:sz w:val="32"/>
          <w:szCs w:val="32"/>
          <w:shd w:val="clear" w:color="auto" w:fill="FFFFFF"/>
          <w:lang w:val="en-US" w:eastAsia="zh-CN"/>
        </w:rPr>
        <w:t>三、</w:t>
      </w:r>
      <w:r>
        <w:rPr>
          <w:rFonts w:hint="eastAsia" w:ascii="仿宋" w:hAnsi="仿宋" w:eastAsia="仿宋" w:cs="仿宋"/>
          <w:b w:val="0"/>
          <w:i w:val="0"/>
          <w:caps w:val="0"/>
          <w:color w:val="000000"/>
          <w:spacing w:val="0"/>
          <w:kern w:val="21"/>
          <w:sz w:val="32"/>
          <w:szCs w:val="32"/>
          <w:shd w:val="clear" w:color="auto" w:fill="FFFFFF"/>
        </w:rPr>
        <w:t>离职员工应向部门负责人/督导助理做好工作交待或向新进员工做好工作交接。 </w:t>
      </w:r>
    </w:p>
    <w:p w14:paraId="4FC7273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left"/>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二十</w:t>
      </w:r>
      <w:r>
        <w:rPr>
          <w:rFonts w:hint="eastAsia" w:ascii="仿宋" w:hAnsi="仿宋" w:eastAsia="仿宋" w:cs="仿宋"/>
          <w:b w:val="0"/>
          <w:i w:val="0"/>
          <w:caps w:val="0"/>
          <w:color w:val="000000"/>
          <w:spacing w:val="0"/>
          <w:kern w:val="21"/>
          <w:sz w:val="32"/>
          <w:szCs w:val="32"/>
          <w:shd w:val="clear" w:color="auto" w:fill="FFFFFF"/>
          <w:lang w:val="en-US" w:eastAsia="zh-CN"/>
        </w:rPr>
        <w:t>四、</w:t>
      </w:r>
      <w:r>
        <w:rPr>
          <w:rFonts w:hint="eastAsia" w:ascii="仿宋" w:hAnsi="仿宋" w:eastAsia="仿宋" w:cs="仿宋"/>
          <w:b w:val="0"/>
          <w:i w:val="0"/>
          <w:caps w:val="0"/>
          <w:color w:val="000000"/>
          <w:spacing w:val="0"/>
          <w:kern w:val="21"/>
          <w:sz w:val="32"/>
          <w:szCs w:val="32"/>
          <w:shd w:val="clear" w:color="auto" w:fill="FFFFFF"/>
        </w:rPr>
        <w:t>离职员工应办好离职手续，包括交回工牌、工号卡以及卡片等物品以及工资结算。 </w:t>
      </w:r>
    </w:p>
    <w:p w14:paraId="6E632DF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left"/>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二十</w:t>
      </w:r>
      <w:r>
        <w:rPr>
          <w:rFonts w:hint="eastAsia" w:ascii="仿宋" w:hAnsi="仿宋" w:eastAsia="仿宋" w:cs="仿宋"/>
          <w:b w:val="0"/>
          <w:i w:val="0"/>
          <w:caps w:val="0"/>
          <w:color w:val="000000"/>
          <w:spacing w:val="0"/>
          <w:kern w:val="21"/>
          <w:sz w:val="32"/>
          <w:szCs w:val="32"/>
          <w:shd w:val="clear" w:color="auto" w:fill="FFFFFF"/>
          <w:lang w:val="en-US" w:eastAsia="zh-CN"/>
        </w:rPr>
        <w:t>五</w:t>
      </w:r>
      <w:r>
        <w:rPr>
          <w:rFonts w:hint="eastAsia" w:ascii="仿宋" w:hAnsi="仿宋" w:eastAsia="仿宋" w:cs="仿宋"/>
          <w:b w:val="0"/>
          <w:i w:val="0"/>
          <w:caps w:val="0"/>
          <w:color w:val="000000"/>
          <w:spacing w:val="0"/>
          <w:kern w:val="21"/>
          <w:sz w:val="32"/>
          <w:szCs w:val="32"/>
          <w:shd w:val="clear" w:color="auto" w:fill="FFFFFF"/>
        </w:rPr>
        <w:t>、若员工在合同期内离职，则需赔偿相应的培训费用。 </w:t>
      </w:r>
    </w:p>
    <w:p w14:paraId="2D27DD2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left"/>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二十</w:t>
      </w:r>
      <w:r>
        <w:rPr>
          <w:rFonts w:hint="eastAsia" w:ascii="仿宋" w:hAnsi="仿宋" w:eastAsia="仿宋" w:cs="仿宋"/>
          <w:b w:val="0"/>
          <w:i w:val="0"/>
          <w:caps w:val="0"/>
          <w:color w:val="000000"/>
          <w:spacing w:val="0"/>
          <w:kern w:val="21"/>
          <w:sz w:val="32"/>
          <w:szCs w:val="32"/>
          <w:shd w:val="clear" w:color="auto" w:fill="FFFFFF"/>
          <w:lang w:val="en-US" w:eastAsia="zh-CN"/>
        </w:rPr>
        <w:t>六</w:t>
      </w:r>
      <w:r>
        <w:rPr>
          <w:rFonts w:hint="eastAsia" w:ascii="仿宋" w:hAnsi="仿宋" w:eastAsia="仿宋" w:cs="仿宋"/>
          <w:b w:val="0"/>
          <w:i w:val="0"/>
          <w:caps w:val="0"/>
          <w:color w:val="000000"/>
          <w:spacing w:val="0"/>
          <w:kern w:val="21"/>
          <w:sz w:val="32"/>
          <w:szCs w:val="32"/>
          <w:shd w:val="clear" w:color="auto" w:fill="FFFFFF"/>
        </w:rPr>
        <w:t>、员工未经批准而自行离职的，机构不予办理任何手续；给服务对象、机构以及用人单位造成损失的，应负赔偿责任。 </w:t>
      </w:r>
    </w:p>
    <w:p w14:paraId="7CA4240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left"/>
        <w:textAlignment w:val="auto"/>
        <w:outlineLvl w:val="9"/>
        <w:rPr>
          <w:rFonts w:hint="eastAsia" w:ascii="仿宋" w:hAnsi="仿宋" w:eastAsia="仿宋" w:cs="仿宋"/>
          <w:b w:val="0"/>
          <w:i w:val="0"/>
          <w:caps w:val="0"/>
          <w:color w:val="000000"/>
          <w:spacing w:val="0"/>
          <w:kern w:val="21"/>
          <w:sz w:val="32"/>
          <w:szCs w:val="32"/>
          <w:shd w:val="clear" w:color="auto" w:fill="FFFFFF"/>
        </w:rPr>
      </w:pPr>
    </w:p>
    <w:p w14:paraId="5CE6A1F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3" w:firstLineChars="200"/>
        <w:jc w:val="center"/>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i w:val="0"/>
          <w:caps w:val="0"/>
          <w:color w:val="000000"/>
          <w:spacing w:val="0"/>
          <w:kern w:val="21"/>
          <w:sz w:val="32"/>
          <w:szCs w:val="32"/>
          <w:shd w:val="clear" w:color="auto" w:fill="FFFFFF"/>
        </w:rPr>
        <w:t>第</w:t>
      </w:r>
      <w:r>
        <w:rPr>
          <w:rFonts w:hint="eastAsia" w:ascii="仿宋" w:hAnsi="仿宋" w:eastAsia="仿宋" w:cs="仿宋"/>
          <w:b/>
          <w:i w:val="0"/>
          <w:caps w:val="0"/>
          <w:color w:val="000000"/>
          <w:spacing w:val="0"/>
          <w:kern w:val="21"/>
          <w:sz w:val="32"/>
          <w:szCs w:val="32"/>
          <w:shd w:val="clear" w:color="auto" w:fill="FFFFFF"/>
          <w:lang w:val="en-US" w:eastAsia="zh-CN"/>
        </w:rPr>
        <w:t>六章</w:t>
      </w:r>
      <w:r>
        <w:rPr>
          <w:rFonts w:hint="eastAsia" w:ascii="仿宋" w:hAnsi="仿宋" w:eastAsia="仿宋" w:cs="仿宋"/>
          <w:b/>
          <w:i w:val="0"/>
          <w:caps w:val="0"/>
          <w:color w:val="000000"/>
          <w:spacing w:val="0"/>
          <w:kern w:val="21"/>
          <w:sz w:val="32"/>
          <w:szCs w:val="32"/>
          <w:shd w:val="clear" w:color="auto" w:fill="FFFFFF"/>
        </w:rPr>
        <w:t> 辞退</w:t>
      </w:r>
    </w:p>
    <w:p w14:paraId="4B80C92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lang w:val="en-US" w:eastAsia="zh-CN"/>
        </w:rPr>
        <w:t>二十七</w:t>
      </w:r>
      <w:r>
        <w:rPr>
          <w:rFonts w:hint="eastAsia" w:ascii="仿宋" w:hAnsi="仿宋" w:eastAsia="仿宋" w:cs="仿宋"/>
          <w:b w:val="0"/>
          <w:i w:val="0"/>
          <w:caps w:val="0"/>
          <w:color w:val="000000"/>
          <w:spacing w:val="0"/>
          <w:kern w:val="21"/>
          <w:sz w:val="32"/>
          <w:szCs w:val="32"/>
          <w:shd w:val="clear" w:color="auto" w:fill="FFFFFF"/>
        </w:rPr>
        <w:t>、机构有权辞退不合格的员工。 </w:t>
      </w:r>
    </w:p>
    <w:p w14:paraId="4724672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lang w:val="en-US" w:eastAsia="zh-CN"/>
        </w:rPr>
        <w:t>二十八</w:t>
      </w:r>
      <w:r>
        <w:rPr>
          <w:rFonts w:hint="eastAsia" w:ascii="仿宋" w:hAnsi="仿宋" w:eastAsia="仿宋" w:cs="仿宋"/>
          <w:b w:val="0"/>
          <w:i w:val="0"/>
          <w:caps w:val="0"/>
          <w:color w:val="000000"/>
          <w:spacing w:val="0"/>
          <w:kern w:val="21"/>
          <w:sz w:val="32"/>
          <w:szCs w:val="32"/>
          <w:shd w:val="clear" w:color="auto" w:fill="FFFFFF"/>
        </w:rPr>
        <w:t>、机构必须提前1个月通知被辞退者。 </w:t>
      </w:r>
    </w:p>
    <w:p w14:paraId="2F8ABD9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lang w:val="en-US" w:eastAsia="zh-CN"/>
        </w:rPr>
        <w:t>二十九</w:t>
      </w:r>
      <w:r>
        <w:rPr>
          <w:rFonts w:hint="eastAsia" w:ascii="仿宋" w:hAnsi="仿宋" w:eastAsia="仿宋" w:cs="仿宋"/>
          <w:b w:val="0"/>
          <w:i w:val="0"/>
          <w:caps w:val="0"/>
          <w:color w:val="000000"/>
          <w:spacing w:val="0"/>
          <w:kern w:val="21"/>
          <w:sz w:val="32"/>
          <w:szCs w:val="32"/>
          <w:shd w:val="clear" w:color="auto" w:fill="FFFFFF"/>
        </w:rPr>
        <w:t>、机构对辞退员工持慎重态度。确需辞退的，必须填报“辞退员工审批表”，提出辞退理由，经</w:t>
      </w:r>
      <w:r>
        <w:rPr>
          <w:rFonts w:hint="eastAsia" w:ascii="仿宋" w:hAnsi="仿宋" w:eastAsia="仿宋" w:cs="仿宋"/>
          <w:b w:val="0"/>
          <w:i w:val="0"/>
          <w:caps w:val="0"/>
          <w:color w:val="000000"/>
          <w:spacing w:val="0"/>
          <w:kern w:val="21"/>
          <w:sz w:val="32"/>
          <w:szCs w:val="32"/>
          <w:shd w:val="clear" w:color="auto" w:fill="FFFFFF"/>
          <w:lang w:val="en-US" w:eastAsia="zh-CN"/>
        </w:rPr>
        <w:t>中心负责人</w:t>
      </w:r>
      <w:r>
        <w:rPr>
          <w:rFonts w:hint="eastAsia" w:ascii="仿宋" w:hAnsi="仿宋" w:eastAsia="仿宋" w:cs="仿宋"/>
          <w:b w:val="0"/>
          <w:i w:val="0"/>
          <w:caps w:val="0"/>
          <w:color w:val="000000"/>
          <w:spacing w:val="0"/>
          <w:kern w:val="21"/>
          <w:sz w:val="32"/>
          <w:szCs w:val="32"/>
          <w:shd w:val="clear" w:color="auto" w:fill="FFFFFF"/>
        </w:rPr>
        <w:t>审批后方可辞退。 </w:t>
      </w:r>
    </w:p>
    <w:p w14:paraId="637D287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lang w:val="en-US" w:eastAsia="zh-CN"/>
        </w:rPr>
        <w:t>三十</w:t>
      </w:r>
      <w:r>
        <w:rPr>
          <w:rFonts w:hint="eastAsia" w:ascii="仿宋" w:hAnsi="仿宋" w:eastAsia="仿宋" w:cs="仿宋"/>
          <w:b w:val="0"/>
          <w:i w:val="0"/>
          <w:caps w:val="0"/>
          <w:color w:val="000000"/>
          <w:spacing w:val="0"/>
          <w:kern w:val="21"/>
          <w:sz w:val="32"/>
          <w:szCs w:val="32"/>
          <w:shd w:val="clear" w:color="auto" w:fill="FFFFFF"/>
        </w:rPr>
        <w:t>、离职办法参见本制度第</w:t>
      </w:r>
      <w:r>
        <w:rPr>
          <w:rFonts w:hint="eastAsia" w:ascii="仿宋" w:hAnsi="仿宋" w:eastAsia="仿宋" w:cs="仿宋"/>
          <w:b w:val="0"/>
          <w:i w:val="0"/>
          <w:caps w:val="0"/>
          <w:color w:val="000000"/>
          <w:spacing w:val="0"/>
          <w:kern w:val="21"/>
          <w:sz w:val="32"/>
          <w:szCs w:val="32"/>
          <w:shd w:val="clear" w:color="auto" w:fill="FFFFFF"/>
          <w:lang w:val="en-US" w:eastAsia="zh-CN"/>
        </w:rPr>
        <w:t>五章</w:t>
      </w:r>
      <w:r>
        <w:rPr>
          <w:rFonts w:hint="eastAsia" w:ascii="仿宋" w:hAnsi="仿宋" w:eastAsia="仿宋" w:cs="仿宋"/>
          <w:b w:val="0"/>
          <w:i w:val="0"/>
          <w:caps w:val="0"/>
          <w:color w:val="000000"/>
          <w:spacing w:val="0"/>
          <w:kern w:val="21"/>
          <w:sz w:val="32"/>
          <w:szCs w:val="32"/>
          <w:shd w:val="clear" w:color="auto" w:fill="FFFFFF"/>
        </w:rPr>
        <w:t>第三、四、五、六点。 </w:t>
      </w:r>
    </w:p>
    <w:p w14:paraId="2BFC070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3" w:firstLineChars="200"/>
        <w:jc w:val="center"/>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i w:val="0"/>
          <w:caps w:val="0"/>
          <w:color w:val="000000"/>
          <w:spacing w:val="0"/>
          <w:kern w:val="21"/>
          <w:sz w:val="32"/>
          <w:szCs w:val="32"/>
          <w:shd w:val="clear" w:color="auto" w:fill="FFFFFF"/>
        </w:rPr>
        <w:t>第</w:t>
      </w:r>
      <w:r>
        <w:rPr>
          <w:rFonts w:hint="eastAsia" w:ascii="仿宋" w:hAnsi="仿宋" w:eastAsia="仿宋" w:cs="仿宋"/>
          <w:b/>
          <w:i w:val="0"/>
          <w:caps w:val="0"/>
          <w:color w:val="000000"/>
          <w:spacing w:val="0"/>
          <w:kern w:val="21"/>
          <w:sz w:val="32"/>
          <w:szCs w:val="32"/>
          <w:shd w:val="clear" w:color="auto" w:fill="FFFFFF"/>
          <w:lang w:val="en-US" w:eastAsia="zh-CN"/>
        </w:rPr>
        <w:t>七章</w:t>
      </w:r>
      <w:r>
        <w:rPr>
          <w:rFonts w:hint="eastAsia" w:ascii="仿宋" w:hAnsi="仿宋" w:eastAsia="仿宋" w:cs="仿宋"/>
          <w:b/>
          <w:i w:val="0"/>
          <w:caps w:val="0"/>
          <w:color w:val="000000"/>
          <w:spacing w:val="0"/>
          <w:kern w:val="21"/>
          <w:sz w:val="32"/>
          <w:szCs w:val="32"/>
          <w:shd w:val="clear" w:color="auto" w:fill="FFFFFF"/>
        </w:rPr>
        <w:t> 晋升</w:t>
      </w:r>
    </w:p>
    <w:p w14:paraId="1D151C7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三十</w:t>
      </w:r>
      <w:r>
        <w:rPr>
          <w:rFonts w:hint="eastAsia" w:ascii="仿宋" w:hAnsi="仿宋" w:eastAsia="仿宋" w:cs="仿宋"/>
          <w:b w:val="0"/>
          <w:i w:val="0"/>
          <w:caps w:val="0"/>
          <w:color w:val="000000"/>
          <w:spacing w:val="0"/>
          <w:kern w:val="21"/>
          <w:sz w:val="32"/>
          <w:szCs w:val="32"/>
          <w:shd w:val="clear" w:color="auto" w:fill="FFFFFF"/>
          <w:lang w:val="en-US" w:eastAsia="zh-CN"/>
        </w:rPr>
        <w:t>一</w:t>
      </w:r>
      <w:r>
        <w:rPr>
          <w:rFonts w:hint="eastAsia" w:ascii="仿宋" w:hAnsi="仿宋" w:eastAsia="仿宋" w:cs="仿宋"/>
          <w:b w:val="0"/>
          <w:i w:val="0"/>
          <w:caps w:val="0"/>
          <w:color w:val="000000"/>
          <w:spacing w:val="0"/>
          <w:kern w:val="21"/>
          <w:sz w:val="32"/>
          <w:szCs w:val="32"/>
          <w:shd w:val="clear" w:color="auto" w:fill="FFFFFF"/>
        </w:rPr>
        <w:t>、若员工工作表现良好，应联系培养其能力，作好管理人才储备。 </w:t>
      </w:r>
    </w:p>
    <w:p w14:paraId="31BDBDC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三十</w:t>
      </w:r>
      <w:r>
        <w:rPr>
          <w:rFonts w:hint="eastAsia" w:ascii="仿宋" w:hAnsi="仿宋" w:eastAsia="仿宋" w:cs="仿宋"/>
          <w:b w:val="0"/>
          <w:i w:val="0"/>
          <w:caps w:val="0"/>
          <w:color w:val="000000"/>
          <w:spacing w:val="0"/>
          <w:kern w:val="21"/>
          <w:sz w:val="32"/>
          <w:szCs w:val="32"/>
          <w:shd w:val="clear" w:color="auto" w:fill="FFFFFF"/>
          <w:lang w:val="en-US" w:eastAsia="zh-CN"/>
        </w:rPr>
        <w:t>二</w:t>
      </w:r>
      <w:r>
        <w:rPr>
          <w:rFonts w:hint="eastAsia" w:ascii="仿宋" w:hAnsi="仿宋" w:eastAsia="仿宋" w:cs="仿宋"/>
          <w:b w:val="0"/>
          <w:i w:val="0"/>
          <w:caps w:val="0"/>
          <w:color w:val="000000"/>
          <w:spacing w:val="0"/>
          <w:kern w:val="21"/>
          <w:sz w:val="32"/>
          <w:szCs w:val="32"/>
          <w:shd w:val="clear" w:color="auto" w:fill="FFFFFF"/>
        </w:rPr>
        <w:t>、若机构内部出现岗位空缺，而有员工希望能获得晋升，可向行政</w:t>
      </w:r>
      <w:r>
        <w:rPr>
          <w:rFonts w:hint="eastAsia" w:ascii="仿宋" w:hAnsi="仿宋" w:eastAsia="仿宋" w:cs="仿宋"/>
          <w:b w:val="0"/>
          <w:i w:val="0"/>
          <w:caps w:val="0"/>
          <w:color w:val="000000"/>
          <w:spacing w:val="0"/>
          <w:kern w:val="21"/>
          <w:sz w:val="32"/>
          <w:szCs w:val="32"/>
          <w:shd w:val="clear" w:color="auto" w:fill="FFFFFF"/>
          <w:lang w:val="en-US" w:eastAsia="zh-CN"/>
        </w:rPr>
        <w:t>人员</w:t>
      </w:r>
      <w:r>
        <w:rPr>
          <w:rFonts w:hint="eastAsia" w:ascii="仿宋" w:hAnsi="仿宋" w:eastAsia="仿宋" w:cs="仿宋"/>
          <w:b w:val="0"/>
          <w:i w:val="0"/>
          <w:caps w:val="0"/>
          <w:color w:val="000000"/>
          <w:spacing w:val="0"/>
          <w:kern w:val="21"/>
          <w:sz w:val="32"/>
          <w:szCs w:val="32"/>
          <w:shd w:val="clear" w:color="auto" w:fill="FFFFFF"/>
        </w:rPr>
        <w:t>提出申请。 </w:t>
      </w:r>
    </w:p>
    <w:p w14:paraId="77BB29F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三十</w:t>
      </w:r>
      <w:r>
        <w:rPr>
          <w:rFonts w:hint="eastAsia" w:ascii="仿宋" w:hAnsi="仿宋" w:eastAsia="仿宋" w:cs="仿宋"/>
          <w:b w:val="0"/>
          <w:i w:val="0"/>
          <w:caps w:val="0"/>
          <w:color w:val="000000"/>
          <w:spacing w:val="0"/>
          <w:kern w:val="21"/>
          <w:sz w:val="32"/>
          <w:szCs w:val="32"/>
          <w:shd w:val="clear" w:color="auto" w:fill="FFFFFF"/>
          <w:lang w:val="en-US" w:eastAsia="zh-CN"/>
        </w:rPr>
        <w:t>三</w:t>
      </w:r>
      <w:r>
        <w:rPr>
          <w:rFonts w:hint="eastAsia" w:ascii="仿宋" w:hAnsi="仿宋" w:eastAsia="仿宋" w:cs="仿宋"/>
          <w:b w:val="0"/>
          <w:i w:val="0"/>
          <w:caps w:val="0"/>
          <w:color w:val="000000"/>
          <w:spacing w:val="0"/>
          <w:kern w:val="21"/>
          <w:sz w:val="32"/>
          <w:szCs w:val="32"/>
          <w:shd w:val="clear" w:color="auto" w:fill="FFFFFF"/>
        </w:rPr>
        <w:t>、无论是否管理人才储备员工，均可获得平等申请并参与甄选机会。 </w:t>
      </w:r>
    </w:p>
    <w:p w14:paraId="37B04AD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3" w:firstLineChars="200"/>
        <w:jc w:val="center"/>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i w:val="0"/>
          <w:caps w:val="0"/>
          <w:color w:val="000000"/>
          <w:spacing w:val="0"/>
          <w:kern w:val="21"/>
          <w:sz w:val="32"/>
          <w:szCs w:val="32"/>
          <w:shd w:val="clear" w:color="auto" w:fill="FFFFFF"/>
        </w:rPr>
        <w:t>第</w:t>
      </w:r>
      <w:r>
        <w:rPr>
          <w:rFonts w:hint="eastAsia" w:ascii="仿宋" w:hAnsi="仿宋" w:eastAsia="仿宋" w:cs="仿宋"/>
          <w:b/>
          <w:i w:val="0"/>
          <w:caps w:val="0"/>
          <w:color w:val="000000"/>
          <w:spacing w:val="0"/>
          <w:kern w:val="21"/>
          <w:sz w:val="32"/>
          <w:szCs w:val="32"/>
          <w:shd w:val="clear" w:color="auto" w:fill="FFFFFF"/>
          <w:lang w:val="en-US" w:eastAsia="zh-CN"/>
        </w:rPr>
        <w:t>八章</w:t>
      </w:r>
      <w:r>
        <w:rPr>
          <w:rFonts w:hint="eastAsia" w:ascii="仿宋" w:hAnsi="仿宋" w:eastAsia="仿宋" w:cs="仿宋"/>
          <w:b/>
          <w:i w:val="0"/>
          <w:caps w:val="0"/>
          <w:color w:val="000000"/>
          <w:spacing w:val="0"/>
          <w:kern w:val="21"/>
          <w:sz w:val="32"/>
          <w:szCs w:val="32"/>
          <w:shd w:val="clear" w:color="auto" w:fill="FFFFFF"/>
        </w:rPr>
        <w:t> 薪酬待遇</w:t>
      </w:r>
    </w:p>
    <w:p w14:paraId="5EC6A19C">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三十</w:t>
      </w:r>
      <w:r>
        <w:rPr>
          <w:rFonts w:hint="eastAsia" w:ascii="仿宋" w:hAnsi="仿宋" w:eastAsia="仿宋" w:cs="仿宋"/>
          <w:b w:val="0"/>
          <w:i w:val="0"/>
          <w:caps w:val="0"/>
          <w:color w:val="000000"/>
          <w:spacing w:val="0"/>
          <w:kern w:val="21"/>
          <w:sz w:val="32"/>
          <w:szCs w:val="32"/>
          <w:shd w:val="clear" w:color="auto" w:fill="FFFFFF"/>
          <w:lang w:val="en-US" w:eastAsia="zh-CN"/>
        </w:rPr>
        <w:t>四</w:t>
      </w:r>
      <w:r>
        <w:rPr>
          <w:rFonts w:hint="eastAsia" w:ascii="仿宋" w:hAnsi="仿宋" w:eastAsia="仿宋" w:cs="仿宋"/>
          <w:b w:val="0"/>
          <w:i w:val="0"/>
          <w:caps w:val="0"/>
          <w:color w:val="000000"/>
          <w:spacing w:val="0"/>
          <w:kern w:val="21"/>
          <w:sz w:val="32"/>
          <w:szCs w:val="32"/>
          <w:shd w:val="clear" w:color="auto" w:fill="FFFFFF"/>
        </w:rPr>
        <w:t>、员工的工资、补贴由机构决定。 </w:t>
      </w:r>
    </w:p>
    <w:p w14:paraId="0BFD756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三十</w:t>
      </w:r>
      <w:r>
        <w:rPr>
          <w:rFonts w:hint="eastAsia" w:ascii="仿宋" w:hAnsi="仿宋" w:eastAsia="仿宋" w:cs="仿宋"/>
          <w:b w:val="0"/>
          <w:i w:val="0"/>
          <w:caps w:val="0"/>
          <w:color w:val="000000"/>
          <w:spacing w:val="0"/>
          <w:kern w:val="21"/>
          <w:sz w:val="32"/>
          <w:szCs w:val="32"/>
          <w:shd w:val="clear" w:color="auto" w:fill="FFFFFF"/>
          <w:lang w:val="en-US" w:eastAsia="zh-CN"/>
        </w:rPr>
        <w:t>五</w:t>
      </w:r>
      <w:r>
        <w:rPr>
          <w:rFonts w:hint="eastAsia" w:ascii="仿宋" w:hAnsi="仿宋" w:eastAsia="仿宋" w:cs="仿宋"/>
          <w:b w:val="0"/>
          <w:i w:val="0"/>
          <w:caps w:val="0"/>
          <w:color w:val="000000"/>
          <w:spacing w:val="0"/>
          <w:kern w:val="21"/>
          <w:sz w:val="32"/>
          <w:szCs w:val="32"/>
          <w:shd w:val="clear" w:color="auto" w:fill="FFFFFF"/>
        </w:rPr>
        <w:t>、机构将根据员工的岗位、职责、专业技能、贡献、表现、工作年限、文化高低等情况综合考虑决定其工资。 </w:t>
      </w:r>
    </w:p>
    <w:p w14:paraId="6AF71D9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三十</w:t>
      </w:r>
      <w:r>
        <w:rPr>
          <w:rFonts w:hint="eastAsia" w:ascii="仿宋" w:hAnsi="仿宋" w:eastAsia="仿宋" w:cs="仿宋"/>
          <w:b w:val="0"/>
          <w:i w:val="0"/>
          <w:caps w:val="0"/>
          <w:color w:val="000000"/>
          <w:spacing w:val="0"/>
          <w:kern w:val="21"/>
          <w:sz w:val="32"/>
          <w:szCs w:val="32"/>
          <w:shd w:val="clear" w:color="auto" w:fill="FFFFFF"/>
          <w:lang w:val="en-US" w:eastAsia="zh-CN"/>
        </w:rPr>
        <w:t>六</w:t>
      </w:r>
      <w:r>
        <w:rPr>
          <w:rFonts w:hint="eastAsia" w:ascii="仿宋" w:hAnsi="仿宋" w:eastAsia="仿宋" w:cs="仿宋"/>
          <w:b w:val="0"/>
          <w:i w:val="0"/>
          <w:caps w:val="0"/>
          <w:color w:val="000000"/>
          <w:spacing w:val="0"/>
          <w:kern w:val="21"/>
          <w:sz w:val="32"/>
          <w:szCs w:val="32"/>
          <w:shd w:val="clear" w:color="auto" w:fill="FFFFFF"/>
        </w:rPr>
        <w:t>、机构严格执行国家劳动保护法规，员工享有相应的劳保待遇。 </w:t>
      </w:r>
    </w:p>
    <w:p w14:paraId="18B88869">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3" w:firstLineChars="200"/>
        <w:jc w:val="center"/>
        <w:textAlignment w:val="auto"/>
        <w:outlineLvl w:val="9"/>
        <w:rPr>
          <w:rFonts w:hint="eastAsia" w:ascii="仿宋" w:hAnsi="仿宋" w:eastAsia="仿宋" w:cs="仿宋"/>
          <w:b w:val="0"/>
          <w:i w:val="0"/>
          <w:caps w:val="0"/>
          <w:color w:val="000000"/>
          <w:spacing w:val="0"/>
          <w:kern w:val="21"/>
          <w:sz w:val="32"/>
          <w:szCs w:val="32"/>
          <w:shd w:val="clear" w:color="auto" w:fill="FFFFFF"/>
          <w:lang w:val="en-US" w:eastAsia="zh-CN"/>
        </w:rPr>
      </w:pPr>
      <w:r>
        <w:rPr>
          <w:rFonts w:hint="eastAsia" w:ascii="仿宋" w:hAnsi="仿宋" w:eastAsia="仿宋" w:cs="仿宋"/>
          <w:b/>
          <w:i w:val="0"/>
          <w:caps w:val="0"/>
          <w:color w:val="000000"/>
          <w:spacing w:val="0"/>
          <w:kern w:val="21"/>
          <w:sz w:val="32"/>
          <w:szCs w:val="32"/>
          <w:shd w:val="clear" w:color="auto" w:fill="FFFFFF"/>
        </w:rPr>
        <w:t>第</w:t>
      </w:r>
      <w:r>
        <w:rPr>
          <w:rFonts w:hint="eastAsia" w:ascii="仿宋" w:hAnsi="仿宋" w:eastAsia="仿宋" w:cs="仿宋"/>
          <w:b/>
          <w:i w:val="0"/>
          <w:caps w:val="0"/>
          <w:color w:val="000000"/>
          <w:spacing w:val="0"/>
          <w:kern w:val="21"/>
          <w:sz w:val="32"/>
          <w:szCs w:val="32"/>
          <w:shd w:val="clear" w:color="auto" w:fill="FFFFFF"/>
          <w:lang w:val="en-US" w:eastAsia="zh-CN"/>
        </w:rPr>
        <w:t>九章</w:t>
      </w:r>
      <w:r>
        <w:rPr>
          <w:rFonts w:hint="eastAsia" w:ascii="仿宋" w:hAnsi="仿宋" w:eastAsia="仿宋" w:cs="仿宋"/>
          <w:b/>
          <w:i w:val="0"/>
          <w:caps w:val="0"/>
          <w:color w:val="000000"/>
          <w:spacing w:val="0"/>
          <w:kern w:val="21"/>
          <w:sz w:val="32"/>
          <w:szCs w:val="32"/>
          <w:shd w:val="clear" w:color="auto" w:fill="FFFFFF"/>
        </w:rPr>
        <w:t> </w:t>
      </w:r>
      <w:r>
        <w:rPr>
          <w:rFonts w:hint="eastAsia" w:ascii="仿宋" w:hAnsi="仿宋" w:eastAsia="仿宋" w:cs="仿宋"/>
          <w:b/>
          <w:i w:val="0"/>
          <w:caps w:val="0"/>
          <w:color w:val="000000"/>
          <w:spacing w:val="0"/>
          <w:kern w:val="21"/>
          <w:sz w:val="32"/>
          <w:szCs w:val="32"/>
          <w:shd w:val="clear" w:color="auto" w:fill="FFFFFF"/>
          <w:lang w:val="en-US" w:eastAsia="zh-CN"/>
        </w:rPr>
        <w:t>督导、培训与团建</w:t>
      </w:r>
    </w:p>
    <w:p w14:paraId="5999837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right="0"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lang w:val="en-US" w:eastAsia="zh-CN"/>
        </w:rPr>
      </w:pPr>
      <w:r>
        <w:rPr>
          <w:rFonts w:hint="eastAsia" w:ascii="仿宋" w:hAnsi="仿宋" w:eastAsia="仿宋" w:cs="仿宋"/>
          <w:b w:val="0"/>
          <w:i w:val="0"/>
          <w:caps w:val="0"/>
          <w:color w:val="000000"/>
          <w:spacing w:val="0"/>
          <w:kern w:val="21"/>
          <w:sz w:val="32"/>
          <w:szCs w:val="32"/>
          <w:shd w:val="clear" w:color="auto" w:fill="FFFFFF"/>
        </w:rPr>
        <w:t>三十</w:t>
      </w:r>
      <w:r>
        <w:rPr>
          <w:rFonts w:hint="eastAsia" w:ascii="仿宋" w:hAnsi="仿宋" w:eastAsia="仿宋" w:cs="仿宋"/>
          <w:b w:val="0"/>
          <w:i w:val="0"/>
          <w:caps w:val="0"/>
          <w:color w:val="000000"/>
          <w:spacing w:val="0"/>
          <w:kern w:val="21"/>
          <w:sz w:val="32"/>
          <w:szCs w:val="32"/>
          <w:shd w:val="clear" w:color="auto" w:fill="FFFFFF"/>
          <w:lang w:val="en-US" w:eastAsia="zh-CN"/>
        </w:rPr>
        <w:t>七</w:t>
      </w:r>
      <w:r>
        <w:rPr>
          <w:rFonts w:hint="eastAsia" w:ascii="仿宋" w:hAnsi="仿宋" w:eastAsia="仿宋" w:cs="仿宋"/>
          <w:b w:val="0"/>
          <w:i w:val="0"/>
          <w:caps w:val="0"/>
          <w:color w:val="000000"/>
          <w:spacing w:val="0"/>
          <w:kern w:val="21"/>
          <w:sz w:val="32"/>
          <w:szCs w:val="32"/>
          <w:shd w:val="clear" w:color="auto" w:fill="FFFFFF"/>
        </w:rPr>
        <w:t>、</w:t>
      </w:r>
      <w:r>
        <w:rPr>
          <w:rFonts w:hint="eastAsia" w:ascii="仿宋" w:hAnsi="仿宋" w:eastAsia="仿宋" w:cs="仿宋"/>
          <w:b w:val="0"/>
          <w:i w:val="0"/>
          <w:caps w:val="0"/>
          <w:color w:val="000000"/>
          <w:spacing w:val="0"/>
          <w:kern w:val="21"/>
          <w:sz w:val="32"/>
          <w:szCs w:val="32"/>
          <w:shd w:val="clear" w:color="auto" w:fill="FFFFFF"/>
          <w:lang w:val="en-US" w:eastAsia="zh-CN"/>
        </w:rPr>
        <w:t>每位社工每月将接受一次常规督导、培训。除员工每月常规督导、培训外，根据项目社工需求将不定期开展具体项目知识技能培训及员工个人督导。</w:t>
      </w:r>
    </w:p>
    <w:p w14:paraId="561E8F4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right="0"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lang w:val="en-US" w:eastAsia="zh-CN"/>
        </w:rPr>
      </w:pPr>
      <w:r>
        <w:rPr>
          <w:rFonts w:hint="eastAsia" w:ascii="仿宋" w:hAnsi="仿宋" w:eastAsia="仿宋" w:cs="仿宋"/>
          <w:b w:val="0"/>
          <w:i w:val="0"/>
          <w:caps w:val="0"/>
          <w:color w:val="000000"/>
          <w:spacing w:val="0"/>
          <w:kern w:val="21"/>
          <w:sz w:val="32"/>
          <w:szCs w:val="32"/>
          <w:shd w:val="clear" w:color="auto" w:fill="FFFFFF"/>
          <w:lang w:val="en-US" w:eastAsia="zh-CN"/>
        </w:rPr>
        <w:t>三十八、行政干事将会根据年度最新需求调查，为员工提供年度职业培训计划。</w:t>
      </w:r>
    </w:p>
    <w:p w14:paraId="35251ED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lang w:val="en-US" w:eastAsia="zh-CN"/>
        </w:rPr>
      </w:pPr>
      <w:r>
        <w:rPr>
          <w:rFonts w:hint="eastAsia" w:ascii="仿宋" w:hAnsi="仿宋" w:eastAsia="仿宋" w:cs="仿宋"/>
          <w:b w:val="0"/>
          <w:i w:val="0"/>
          <w:caps w:val="0"/>
          <w:color w:val="000000"/>
          <w:spacing w:val="0"/>
          <w:kern w:val="21"/>
          <w:sz w:val="32"/>
          <w:szCs w:val="32"/>
          <w:shd w:val="clear" w:color="auto" w:fill="FFFFFF"/>
        </w:rPr>
        <w:t>三十</w:t>
      </w:r>
      <w:r>
        <w:rPr>
          <w:rFonts w:hint="eastAsia" w:ascii="仿宋" w:hAnsi="仿宋" w:eastAsia="仿宋" w:cs="仿宋"/>
          <w:b w:val="0"/>
          <w:i w:val="0"/>
          <w:caps w:val="0"/>
          <w:color w:val="000000"/>
          <w:spacing w:val="0"/>
          <w:kern w:val="21"/>
          <w:sz w:val="32"/>
          <w:szCs w:val="32"/>
          <w:shd w:val="clear" w:color="auto" w:fill="FFFFFF"/>
          <w:lang w:val="en-US" w:eastAsia="zh-CN"/>
        </w:rPr>
        <w:t>九</w:t>
      </w:r>
      <w:r>
        <w:rPr>
          <w:rFonts w:hint="eastAsia" w:ascii="仿宋" w:hAnsi="仿宋" w:eastAsia="仿宋" w:cs="仿宋"/>
          <w:b w:val="0"/>
          <w:i w:val="0"/>
          <w:caps w:val="0"/>
          <w:color w:val="000000"/>
          <w:spacing w:val="0"/>
          <w:kern w:val="21"/>
          <w:sz w:val="32"/>
          <w:szCs w:val="32"/>
          <w:shd w:val="clear" w:color="auto" w:fill="FFFFFF"/>
        </w:rPr>
        <w:t>、</w:t>
      </w:r>
      <w:r>
        <w:rPr>
          <w:rFonts w:hint="eastAsia" w:ascii="仿宋" w:hAnsi="仿宋" w:eastAsia="仿宋" w:cs="仿宋"/>
          <w:b w:val="0"/>
          <w:i w:val="0"/>
          <w:caps w:val="0"/>
          <w:color w:val="000000"/>
          <w:spacing w:val="0"/>
          <w:kern w:val="21"/>
          <w:sz w:val="32"/>
          <w:szCs w:val="32"/>
          <w:shd w:val="clear" w:color="auto" w:fill="FFFFFF"/>
          <w:lang w:val="en-US" w:eastAsia="zh-CN"/>
        </w:rPr>
        <w:t>中心负责人应对培训过程进行监察。</w:t>
      </w:r>
    </w:p>
    <w:p w14:paraId="1EEA0A69">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lang w:val="en-US" w:eastAsia="zh-CN"/>
        </w:rPr>
        <w:t>四十</w:t>
      </w:r>
      <w:r>
        <w:rPr>
          <w:rFonts w:hint="eastAsia" w:ascii="仿宋" w:hAnsi="仿宋" w:eastAsia="仿宋" w:cs="仿宋"/>
          <w:b w:val="0"/>
          <w:i w:val="0"/>
          <w:caps w:val="0"/>
          <w:color w:val="000000"/>
          <w:spacing w:val="0"/>
          <w:kern w:val="21"/>
          <w:sz w:val="32"/>
          <w:szCs w:val="32"/>
          <w:shd w:val="clear" w:color="auto" w:fill="FFFFFF"/>
        </w:rPr>
        <w:t>、参与培训员工需在培训后上交培训总结及评估</w:t>
      </w:r>
      <w:r>
        <w:rPr>
          <w:rFonts w:hint="eastAsia" w:ascii="仿宋" w:hAnsi="仿宋" w:eastAsia="仿宋" w:cs="仿宋"/>
          <w:b w:val="0"/>
          <w:i w:val="0"/>
          <w:caps w:val="0"/>
          <w:color w:val="000000"/>
          <w:spacing w:val="0"/>
          <w:kern w:val="21"/>
          <w:sz w:val="32"/>
          <w:szCs w:val="32"/>
          <w:shd w:val="clear" w:color="auto" w:fill="FFFFFF"/>
          <w:lang w:eastAsia="zh-CN"/>
        </w:rPr>
        <w:t>，</w:t>
      </w:r>
      <w:r>
        <w:rPr>
          <w:rFonts w:hint="eastAsia" w:ascii="仿宋" w:hAnsi="仿宋" w:eastAsia="仿宋" w:cs="仿宋"/>
          <w:b w:val="0"/>
          <w:i w:val="0"/>
          <w:caps w:val="0"/>
          <w:color w:val="000000"/>
          <w:spacing w:val="0"/>
          <w:kern w:val="21"/>
          <w:sz w:val="32"/>
          <w:szCs w:val="32"/>
          <w:shd w:val="clear" w:color="auto" w:fill="FFFFFF"/>
          <w:lang w:val="en-US" w:eastAsia="zh-CN"/>
        </w:rPr>
        <w:t>行政干事</w:t>
      </w:r>
      <w:r>
        <w:rPr>
          <w:rFonts w:hint="eastAsia" w:ascii="仿宋" w:hAnsi="仿宋" w:eastAsia="仿宋" w:cs="仿宋"/>
          <w:b w:val="0"/>
          <w:i w:val="0"/>
          <w:caps w:val="0"/>
          <w:color w:val="000000"/>
          <w:spacing w:val="0"/>
          <w:kern w:val="21"/>
          <w:sz w:val="32"/>
          <w:szCs w:val="32"/>
          <w:shd w:val="clear" w:color="auto" w:fill="FFFFFF"/>
        </w:rPr>
        <w:t>需将培训评估整理上报并作出相应改进。 </w:t>
      </w:r>
    </w:p>
    <w:p w14:paraId="6CDE69A9">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lang w:val="en-US" w:eastAsia="zh-CN"/>
        </w:rPr>
        <w:t>四十一</w:t>
      </w:r>
      <w:r>
        <w:rPr>
          <w:rFonts w:hint="eastAsia" w:ascii="仿宋" w:hAnsi="仿宋" w:eastAsia="仿宋" w:cs="仿宋"/>
          <w:b w:val="0"/>
          <w:i w:val="0"/>
          <w:caps w:val="0"/>
          <w:color w:val="000000"/>
          <w:spacing w:val="0"/>
          <w:kern w:val="21"/>
          <w:sz w:val="32"/>
          <w:szCs w:val="32"/>
          <w:shd w:val="clear" w:color="auto" w:fill="FFFFFF"/>
        </w:rPr>
        <w:t>、</w:t>
      </w:r>
      <w:r>
        <w:rPr>
          <w:rFonts w:hint="eastAsia" w:ascii="仿宋" w:hAnsi="仿宋" w:eastAsia="仿宋" w:cs="仿宋"/>
          <w:b w:val="0"/>
          <w:i w:val="0"/>
          <w:caps w:val="0"/>
          <w:color w:val="000000"/>
          <w:spacing w:val="0"/>
          <w:kern w:val="21"/>
          <w:sz w:val="32"/>
          <w:szCs w:val="32"/>
          <w:shd w:val="clear" w:color="auto" w:fill="FFFFFF"/>
          <w:lang w:val="en-US" w:eastAsia="zh-CN"/>
        </w:rPr>
        <w:t>原则上，中心每年将安排不少于1次室外团建活动，每年将安排不少于2次的室内团建活动。</w:t>
      </w:r>
    </w:p>
    <w:p w14:paraId="6855DC0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3" w:firstLineChars="200"/>
        <w:jc w:val="center"/>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i w:val="0"/>
          <w:caps w:val="0"/>
          <w:color w:val="000000"/>
          <w:spacing w:val="0"/>
          <w:kern w:val="21"/>
          <w:sz w:val="32"/>
          <w:szCs w:val="32"/>
          <w:shd w:val="clear" w:color="auto" w:fill="FFFFFF"/>
        </w:rPr>
        <w:t>第十</w:t>
      </w:r>
      <w:r>
        <w:rPr>
          <w:rFonts w:hint="eastAsia" w:ascii="仿宋" w:hAnsi="仿宋" w:eastAsia="仿宋" w:cs="仿宋"/>
          <w:b/>
          <w:i w:val="0"/>
          <w:caps w:val="0"/>
          <w:color w:val="000000"/>
          <w:spacing w:val="0"/>
          <w:kern w:val="21"/>
          <w:sz w:val="32"/>
          <w:szCs w:val="32"/>
          <w:shd w:val="clear" w:color="auto" w:fill="FFFFFF"/>
          <w:lang w:val="en-US" w:eastAsia="zh-CN"/>
        </w:rPr>
        <w:t>章</w:t>
      </w:r>
      <w:r>
        <w:rPr>
          <w:rFonts w:hint="eastAsia" w:ascii="仿宋" w:hAnsi="仿宋" w:eastAsia="仿宋" w:cs="仿宋"/>
          <w:b/>
          <w:i w:val="0"/>
          <w:caps w:val="0"/>
          <w:color w:val="000000"/>
          <w:spacing w:val="0"/>
          <w:kern w:val="21"/>
          <w:sz w:val="32"/>
          <w:szCs w:val="32"/>
          <w:shd w:val="clear" w:color="auto" w:fill="FFFFFF"/>
        </w:rPr>
        <w:t> 效绩评估</w:t>
      </w:r>
    </w:p>
    <w:p w14:paraId="6D9AA6D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四十</w:t>
      </w:r>
      <w:r>
        <w:rPr>
          <w:rFonts w:hint="eastAsia" w:ascii="仿宋" w:hAnsi="仿宋" w:eastAsia="仿宋" w:cs="仿宋"/>
          <w:b w:val="0"/>
          <w:i w:val="0"/>
          <w:caps w:val="0"/>
          <w:color w:val="000000"/>
          <w:spacing w:val="0"/>
          <w:kern w:val="21"/>
          <w:sz w:val="32"/>
          <w:szCs w:val="32"/>
          <w:shd w:val="clear" w:color="auto" w:fill="FFFFFF"/>
          <w:lang w:val="en-US" w:eastAsia="zh-CN"/>
        </w:rPr>
        <w:t>二</w:t>
      </w:r>
      <w:r>
        <w:rPr>
          <w:rFonts w:hint="eastAsia" w:ascii="仿宋" w:hAnsi="仿宋" w:eastAsia="仿宋" w:cs="仿宋"/>
          <w:b w:val="0"/>
          <w:i w:val="0"/>
          <w:caps w:val="0"/>
          <w:color w:val="000000"/>
          <w:spacing w:val="0"/>
          <w:kern w:val="21"/>
          <w:sz w:val="32"/>
          <w:szCs w:val="32"/>
          <w:shd w:val="clear" w:color="auto" w:fill="FFFFFF"/>
        </w:rPr>
        <w:t>、</w:t>
      </w:r>
      <w:r>
        <w:rPr>
          <w:rFonts w:hint="eastAsia" w:ascii="仿宋" w:hAnsi="仿宋" w:eastAsia="仿宋" w:cs="仿宋"/>
          <w:b w:val="0"/>
          <w:i w:val="0"/>
          <w:caps w:val="0"/>
          <w:color w:val="000000"/>
          <w:spacing w:val="0"/>
          <w:kern w:val="21"/>
          <w:sz w:val="32"/>
          <w:szCs w:val="32"/>
          <w:shd w:val="clear" w:color="auto" w:fill="FFFFFF"/>
          <w:lang w:val="en-US" w:eastAsia="zh-CN"/>
        </w:rPr>
        <w:t>行政干事</w:t>
      </w:r>
      <w:r>
        <w:rPr>
          <w:rFonts w:hint="eastAsia" w:ascii="仿宋" w:hAnsi="仿宋" w:eastAsia="仿宋" w:cs="仿宋"/>
          <w:b w:val="0"/>
          <w:i w:val="0"/>
          <w:caps w:val="0"/>
          <w:color w:val="000000"/>
          <w:spacing w:val="0"/>
          <w:kern w:val="21"/>
          <w:sz w:val="32"/>
          <w:szCs w:val="32"/>
          <w:shd w:val="clear" w:color="auto" w:fill="FFFFFF"/>
        </w:rPr>
        <w:t>应配合</w:t>
      </w:r>
      <w:r>
        <w:rPr>
          <w:rFonts w:hint="eastAsia" w:ascii="仿宋" w:hAnsi="仿宋" w:eastAsia="仿宋" w:cs="仿宋"/>
          <w:b w:val="0"/>
          <w:i w:val="0"/>
          <w:caps w:val="0"/>
          <w:color w:val="000000"/>
          <w:spacing w:val="0"/>
          <w:kern w:val="21"/>
          <w:sz w:val="32"/>
          <w:szCs w:val="32"/>
          <w:shd w:val="clear" w:color="auto" w:fill="FFFFFF"/>
          <w:lang w:val="en-US" w:eastAsia="zh-CN"/>
        </w:rPr>
        <w:t>中心</w:t>
      </w:r>
      <w:r>
        <w:rPr>
          <w:rFonts w:hint="eastAsia" w:ascii="仿宋" w:hAnsi="仿宋" w:eastAsia="仿宋" w:cs="仿宋"/>
          <w:b w:val="0"/>
          <w:i w:val="0"/>
          <w:caps w:val="0"/>
          <w:color w:val="000000"/>
          <w:spacing w:val="0"/>
          <w:kern w:val="21"/>
          <w:sz w:val="32"/>
          <w:szCs w:val="32"/>
          <w:shd w:val="clear" w:color="auto" w:fill="FFFFFF"/>
        </w:rPr>
        <w:t>负责人对员工进行效绩评估。 </w:t>
      </w:r>
    </w:p>
    <w:p w14:paraId="0817005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四十</w:t>
      </w:r>
      <w:r>
        <w:rPr>
          <w:rFonts w:hint="eastAsia" w:ascii="仿宋" w:hAnsi="仿宋" w:eastAsia="仿宋" w:cs="仿宋"/>
          <w:b w:val="0"/>
          <w:i w:val="0"/>
          <w:caps w:val="0"/>
          <w:color w:val="000000"/>
          <w:spacing w:val="0"/>
          <w:kern w:val="21"/>
          <w:sz w:val="32"/>
          <w:szCs w:val="32"/>
          <w:shd w:val="clear" w:color="auto" w:fill="FFFFFF"/>
          <w:lang w:val="en-US" w:eastAsia="zh-CN"/>
        </w:rPr>
        <w:t>三</w:t>
      </w:r>
      <w:r>
        <w:rPr>
          <w:rFonts w:hint="eastAsia" w:ascii="仿宋" w:hAnsi="仿宋" w:eastAsia="仿宋" w:cs="仿宋"/>
          <w:b w:val="0"/>
          <w:i w:val="0"/>
          <w:caps w:val="0"/>
          <w:color w:val="000000"/>
          <w:spacing w:val="0"/>
          <w:kern w:val="21"/>
          <w:sz w:val="32"/>
          <w:szCs w:val="32"/>
          <w:shd w:val="clear" w:color="auto" w:fill="FFFFFF"/>
        </w:rPr>
        <w:t>、评估过程应力求公平公开。 </w:t>
      </w:r>
    </w:p>
    <w:p w14:paraId="74B6432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四十</w:t>
      </w:r>
      <w:r>
        <w:rPr>
          <w:rFonts w:hint="eastAsia" w:ascii="仿宋" w:hAnsi="仿宋" w:eastAsia="仿宋" w:cs="仿宋"/>
          <w:b w:val="0"/>
          <w:i w:val="0"/>
          <w:caps w:val="0"/>
          <w:color w:val="000000"/>
          <w:spacing w:val="0"/>
          <w:kern w:val="21"/>
          <w:sz w:val="32"/>
          <w:szCs w:val="32"/>
          <w:shd w:val="clear" w:color="auto" w:fill="FFFFFF"/>
          <w:lang w:val="en-US" w:eastAsia="zh-CN"/>
        </w:rPr>
        <w:t>四</w:t>
      </w:r>
      <w:r>
        <w:rPr>
          <w:rFonts w:hint="eastAsia" w:ascii="仿宋" w:hAnsi="仿宋" w:eastAsia="仿宋" w:cs="仿宋"/>
          <w:b w:val="0"/>
          <w:i w:val="0"/>
          <w:caps w:val="0"/>
          <w:color w:val="000000"/>
          <w:spacing w:val="0"/>
          <w:kern w:val="21"/>
          <w:sz w:val="32"/>
          <w:szCs w:val="32"/>
          <w:shd w:val="clear" w:color="auto" w:fill="FFFFFF"/>
        </w:rPr>
        <w:t>、效绩评估结果将作为调薪、晋升、岗位调动的凭据。 </w:t>
      </w:r>
    </w:p>
    <w:p w14:paraId="69ECC3A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3" w:firstLineChars="200"/>
        <w:jc w:val="center"/>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i w:val="0"/>
          <w:caps w:val="0"/>
          <w:color w:val="000000"/>
          <w:spacing w:val="0"/>
          <w:kern w:val="21"/>
          <w:sz w:val="32"/>
          <w:szCs w:val="32"/>
          <w:shd w:val="clear" w:color="auto" w:fill="FFFFFF"/>
        </w:rPr>
        <w:t>第十</w:t>
      </w:r>
      <w:r>
        <w:rPr>
          <w:rFonts w:hint="eastAsia" w:ascii="仿宋" w:hAnsi="仿宋" w:eastAsia="仿宋" w:cs="仿宋"/>
          <w:b/>
          <w:i w:val="0"/>
          <w:caps w:val="0"/>
          <w:color w:val="000000"/>
          <w:spacing w:val="0"/>
          <w:kern w:val="21"/>
          <w:sz w:val="32"/>
          <w:szCs w:val="32"/>
          <w:shd w:val="clear" w:color="auto" w:fill="FFFFFF"/>
          <w:lang w:val="en-US" w:eastAsia="zh-CN"/>
        </w:rPr>
        <w:t>一章</w:t>
      </w:r>
      <w:r>
        <w:rPr>
          <w:rFonts w:hint="eastAsia" w:ascii="仿宋" w:hAnsi="仿宋" w:eastAsia="仿宋" w:cs="仿宋"/>
          <w:b/>
          <w:i w:val="0"/>
          <w:caps w:val="0"/>
          <w:color w:val="000000"/>
          <w:spacing w:val="0"/>
          <w:kern w:val="21"/>
          <w:sz w:val="32"/>
          <w:szCs w:val="32"/>
          <w:shd w:val="clear" w:color="auto" w:fill="FFFFFF"/>
        </w:rPr>
        <w:t> 监察及奖惩制度</w:t>
      </w:r>
    </w:p>
    <w:p w14:paraId="64F9445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40" w:firstLineChars="200"/>
        <w:jc w:val="both"/>
        <w:textAlignment w:val="auto"/>
        <w:outlineLvl w:val="9"/>
        <w:rPr>
          <w:rFonts w:hint="eastAsia" w:ascii="仿宋" w:hAnsi="仿宋" w:eastAsia="仿宋" w:cs="仿宋"/>
          <w:b w:val="0"/>
          <w:i w:val="0"/>
          <w:caps w:val="0"/>
          <w:color w:val="000000"/>
          <w:spacing w:val="0"/>
          <w:kern w:val="21"/>
          <w:sz w:val="32"/>
          <w:szCs w:val="32"/>
          <w:shd w:val="clear" w:color="auto" w:fill="FFFFFF"/>
        </w:rPr>
      </w:pPr>
      <w:r>
        <w:rPr>
          <w:rFonts w:hint="eastAsia" w:ascii="仿宋" w:hAnsi="仿宋" w:eastAsia="仿宋" w:cs="仿宋"/>
          <w:b w:val="0"/>
          <w:i w:val="0"/>
          <w:caps w:val="0"/>
          <w:color w:val="000000"/>
          <w:spacing w:val="0"/>
          <w:kern w:val="21"/>
          <w:sz w:val="32"/>
          <w:szCs w:val="32"/>
          <w:shd w:val="clear" w:color="auto" w:fill="FFFFFF"/>
        </w:rPr>
        <w:t>四十</w:t>
      </w:r>
      <w:r>
        <w:rPr>
          <w:rFonts w:hint="eastAsia" w:ascii="仿宋" w:hAnsi="仿宋" w:eastAsia="仿宋" w:cs="仿宋"/>
          <w:b w:val="0"/>
          <w:i w:val="0"/>
          <w:caps w:val="0"/>
          <w:color w:val="000000"/>
          <w:spacing w:val="0"/>
          <w:kern w:val="21"/>
          <w:sz w:val="32"/>
          <w:szCs w:val="32"/>
          <w:shd w:val="clear" w:color="auto" w:fill="FFFFFF"/>
          <w:lang w:val="en-US" w:eastAsia="zh-CN"/>
        </w:rPr>
        <w:t>五</w:t>
      </w:r>
      <w:r>
        <w:rPr>
          <w:rFonts w:hint="eastAsia" w:ascii="仿宋" w:hAnsi="仿宋" w:eastAsia="仿宋" w:cs="仿宋"/>
          <w:b w:val="0"/>
          <w:i w:val="0"/>
          <w:caps w:val="0"/>
          <w:color w:val="000000"/>
          <w:spacing w:val="0"/>
          <w:kern w:val="21"/>
          <w:sz w:val="32"/>
          <w:szCs w:val="32"/>
          <w:shd w:val="clear" w:color="auto" w:fill="FFFFFF"/>
        </w:rPr>
        <w:t>、监察工作由</w:t>
      </w:r>
      <w:r>
        <w:rPr>
          <w:rFonts w:hint="eastAsia" w:ascii="仿宋" w:hAnsi="仿宋" w:eastAsia="仿宋" w:cs="仿宋"/>
          <w:b w:val="0"/>
          <w:i w:val="0"/>
          <w:caps w:val="0"/>
          <w:color w:val="000000"/>
          <w:spacing w:val="0"/>
          <w:kern w:val="21"/>
          <w:sz w:val="32"/>
          <w:szCs w:val="32"/>
          <w:shd w:val="clear" w:color="auto" w:fill="FFFFFF"/>
          <w:lang w:val="en-US" w:eastAsia="zh-CN"/>
        </w:rPr>
        <w:t>中心</w:t>
      </w:r>
      <w:r>
        <w:rPr>
          <w:rFonts w:hint="eastAsia" w:ascii="仿宋" w:hAnsi="仿宋" w:eastAsia="仿宋" w:cs="仿宋"/>
          <w:b w:val="0"/>
          <w:i w:val="0"/>
          <w:caps w:val="0"/>
          <w:color w:val="000000"/>
          <w:spacing w:val="0"/>
          <w:kern w:val="21"/>
          <w:sz w:val="32"/>
          <w:szCs w:val="32"/>
          <w:shd w:val="clear" w:color="auto" w:fill="FFFFFF"/>
        </w:rPr>
        <w:t>负责人开展，</w:t>
      </w:r>
      <w:r>
        <w:rPr>
          <w:rFonts w:hint="eastAsia" w:ascii="仿宋" w:hAnsi="仿宋" w:eastAsia="仿宋" w:cs="仿宋"/>
          <w:b w:val="0"/>
          <w:i w:val="0"/>
          <w:caps w:val="0"/>
          <w:color w:val="000000"/>
          <w:spacing w:val="0"/>
          <w:kern w:val="21"/>
          <w:sz w:val="32"/>
          <w:szCs w:val="32"/>
          <w:shd w:val="clear" w:color="auto" w:fill="FFFFFF"/>
          <w:lang w:val="en-US" w:eastAsia="zh-CN"/>
        </w:rPr>
        <w:t>行政干事</w:t>
      </w:r>
      <w:r>
        <w:rPr>
          <w:rFonts w:hint="eastAsia" w:ascii="仿宋" w:hAnsi="仿宋" w:eastAsia="仿宋" w:cs="仿宋"/>
          <w:b w:val="0"/>
          <w:i w:val="0"/>
          <w:caps w:val="0"/>
          <w:color w:val="000000"/>
          <w:spacing w:val="0"/>
          <w:kern w:val="21"/>
          <w:sz w:val="32"/>
          <w:szCs w:val="32"/>
          <w:shd w:val="clear" w:color="auto" w:fill="FFFFFF"/>
        </w:rPr>
        <w:t>进行记录及核实。 </w:t>
      </w:r>
    </w:p>
    <w:p w14:paraId="08633BA9">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76" w:leftChars="0" w:right="76" w:rightChars="0" w:firstLine="612" w:firstLineChars="200"/>
        <w:jc w:val="both"/>
        <w:textAlignment w:val="auto"/>
        <w:outlineLvl w:val="9"/>
        <w:rPr>
          <w:rFonts w:hint="eastAsia" w:ascii="仿宋" w:hAnsi="仿宋" w:eastAsia="仿宋" w:cs="仿宋"/>
          <w:sz w:val="32"/>
          <w:szCs w:val="32"/>
        </w:rPr>
      </w:pPr>
      <w:r>
        <w:rPr>
          <w:rFonts w:hint="eastAsia" w:ascii="仿宋" w:hAnsi="仿宋" w:eastAsia="仿宋" w:cs="仿宋"/>
          <w:b w:val="0"/>
          <w:i w:val="0"/>
          <w:caps w:val="0"/>
          <w:color w:val="000000"/>
          <w:spacing w:val="-7"/>
          <w:kern w:val="21"/>
          <w:sz w:val="32"/>
          <w:szCs w:val="32"/>
          <w:shd w:val="clear" w:color="auto" w:fill="FFFFFF"/>
        </w:rPr>
        <w:t>四十</w:t>
      </w:r>
      <w:r>
        <w:rPr>
          <w:rFonts w:hint="eastAsia" w:ascii="仿宋" w:hAnsi="仿宋" w:eastAsia="仿宋" w:cs="仿宋"/>
          <w:b w:val="0"/>
          <w:i w:val="0"/>
          <w:caps w:val="0"/>
          <w:color w:val="000000"/>
          <w:spacing w:val="-7"/>
          <w:kern w:val="21"/>
          <w:sz w:val="32"/>
          <w:szCs w:val="32"/>
          <w:shd w:val="clear" w:color="auto" w:fill="FFFFFF"/>
          <w:lang w:val="en-US" w:eastAsia="zh-CN"/>
        </w:rPr>
        <w:t>六</w:t>
      </w:r>
      <w:r>
        <w:rPr>
          <w:rFonts w:hint="eastAsia" w:ascii="仿宋" w:hAnsi="仿宋" w:eastAsia="仿宋" w:cs="仿宋"/>
          <w:b w:val="0"/>
          <w:i w:val="0"/>
          <w:caps w:val="0"/>
          <w:color w:val="000000"/>
          <w:spacing w:val="-7"/>
          <w:kern w:val="21"/>
          <w:sz w:val="32"/>
          <w:szCs w:val="32"/>
          <w:shd w:val="clear" w:color="auto" w:fill="FFFFFF"/>
        </w:rPr>
        <w:t>、</w:t>
      </w:r>
      <w:r>
        <w:rPr>
          <w:rFonts w:hint="eastAsia" w:ascii="仿宋" w:hAnsi="仿宋" w:eastAsia="仿宋" w:cs="仿宋"/>
          <w:b w:val="0"/>
          <w:i w:val="0"/>
          <w:caps w:val="0"/>
          <w:color w:val="000000"/>
          <w:spacing w:val="-7"/>
          <w:kern w:val="21"/>
          <w:sz w:val="32"/>
          <w:szCs w:val="32"/>
          <w:shd w:val="clear" w:color="auto" w:fill="FFFFFF"/>
          <w:lang w:val="en-US" w:eastAsia="zh-CN"/>
        </w:rPr>
        <w:t>行政干事</w:t>
      </w:r>
      <w:r>
        <w:rPr>
          <w:rFonts w:hint="eastAsia" w:ascii="仿宋" w:hAnsi="仿宋" w:eastAsia="仿宋" w:cs="仿宋"/>
          <w:b w:val="0"/>
          <w:i w:val="0"/>
          <w:caps w:val="0"/>
          <w:color w:val="000000"/>
          <w:spacing w:val="-7"/>
          <w:kern w:val="21"/>
          <w:sz w:val="32"/>
          <w:szCs w:val="32"/>
          <w:shd w:val="clear" w:color="auto" w:fill="FFFFFF"/>
        </w:rPr>
        <w:t>应将效绩评估结果与监察情况结合，建议给予员工奖惩，</w:t>
      </w:r>
      <w:r>
        <w:rPr>
          <w:rFonts w:hint="eastAsia" w:ascii="仿宋" w:hAnsi="仿宋" w:eastAsia="仿宋" w:cs="仿宋"/>
          <w:b w:val="0"/>
          <w:i w:val="0"/>
          <w:caps w:val="0"/>
          <w:color w:val="000000"/>
          <w:spacing w:val="8"/>
          <w:kern w:val="21"/>
          <w:sz w:val="32"/>
          <w:szCs w:val="32"/>
          <w:shd w:val="clear" w:color="auto" w:fill="FFFFFF"/>
        </w:rPr>
        <w:t>配合</w:t>
      </w:r>
      <w:r>
        <w:rPr>
          <w:rFonts w:hint="eastAsia" w:ascii="仿宋" w:hAnsi="仿宋" w:eastAsia="仿宋" w:cs="仿宋"/>
          <w:b w:val="0"/>
          <w:i w:val="0"/>
          <w:caps w:val="0"/>
          <w:color w:val="000000"/>
          <w:spacing w:val="8"/>
          <w:kern w:val="21"/>
          <w:sz w:val="32"/>
          <w:szCs w:val="32"/>
          <w:shd w:val="clear" w:color="auto" w:fill="FFFFFF"/>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公文小标宋">
    <w:panose1 w:val="02000500000000000000"/>
    <w:charset w:val="86"/>
    <w:family w:val="auto"/>
    <w:pitch w:val="default"/>
    <w:sig w:usb0="A00002BF" w:usb1="38CF7CFA" w:usb2="00000016" w:usb3="00000000" w:csb0="00040001" w:csb1="00000000"/>
    <w:embedRegular r:id="rId1" w:fontKey="{9CF446D2-67C8-4AF7-BDAB-DD87DB6637A0}"/>
  </w:font>
  <w:font w:name="仿宋">
    <w:panose1 w:val="02010609060101010101"/>
    <w:charset w:val="86"/>
    <w:family w:val="auto"/>
    <w:pitch w:val="default"/>
    <w:sig w:usb0="800002BF" w:usb1="38CF7CFA" w:usb2="00000016" w:usb3="00000000" w:csb0="00040001" w:csb1="00000000"/>
    <w:embedRegular r:id="rId2" w:fontKey="{871B5C05-B941-4055-9244-041CF642EF1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294E05"/>
    <w:multiLevelType w:val="singleLevel"/>
    <w:tmpl w:val="1D294E05"/>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hMzIyMDNmNTA2YWFmNzg2OGFiMGNkZWZhNjhjNGIifQ=="/>
  </w:docVars>
  <w:rsids>
    <w:rsidRoot w:val="16BE7D12"/>
    <w:rsid w:val="16BE7D12"/>
    <w:rsid w:val="1DC10D16"/>
    <w:rsid w:val="266E7B4D"/>
    <w:rsid w:val="386B42F3"/>
    <w:rsid w:val="4C83051A"/>
    <w:rsid w:val="6E6D7B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spacing w:line="200" w:lineRule="atLeast"/>
      <w:ind w:firstLine="420"/>
    </w:pPr>
    <w:rPr>
      <w:rFonts w:ascii="宋体" w:hAnsi="Courier New"/>
      <w:spacing w:val="-4"/>
      <w:sz w:val="18"/>
      <w:szCs w:val="20"/>
    </w:rPr>
  </w:style>
  <w:style w:type="paragraph" w:styleId="3">
    <w:name w:val="Body Text Indent"/>
    <w:basedOn w:val="1"/>
    <w:qFormat/>
    <w:uiPriority w:val="99"/>
    <w:pPr>
      <w:ind w:firstLine="645"/>
    </w:pPr>
    <w:rPr>
      <w:sz w:val="28"/>
    </w:rPr>
  </w:style>
  <w:style w:type="paragraph" w:styleId="4">
    <w:name w:val="Body Text"/>
    <w:basedOn w:val="1"/>
    <w:link w:val="8"/>
    <w:qFormat/>
    <w:uiPriority w:val="1"/>
    <w:pPr>
      <w:ind w:left="331"/>
    </w:pPr>
    <w:rPr>
      <w:rFonts w:ascii="微软雅黑" w:hAnsi="微软雅黑" w:eastAsia="微软雅黑" w:cs="微软雅黑"/>
      <w:sz w:val="22"/>
      <w:szCs w:val="22"/>
      <w:lang w:val="fr-FR" w:eastAsia="fr-FR" w:bidi="fr-FR"/>
    </w:rPr>
  </w:style>
  <w:style w:type="paragraph" w:styleId="5">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character" w:customStyle="1" w:styleId="8">
    <w:name w:val="正文文本 Char"/>
    <w:link w:val="4"/>
    <w:qFormat/>
    <w:uiPriority w:val="0"/>
    <w:rPr>
      <w:rFonts w:ascii="微软雅黑" w:hAnsi="微软雅黑" w:eastAsia="微软雅黑" w:cs="微软雅黑"/>
      <w:sz w:val="22"/>
      <w:szCs w:val="22"/>
      <w:lang w:val="fr-FR" w:eastAsia="fr-FR" w:bidi="fr-F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1627</Words>
  <Characters>1629</Characters>
  <Lines>0</Lines>
  <Paragraphs>0</Paragraphs>
  <TotalTime>7</TotalTime>
  <ScaleCrop>false</ScaleCrop>
  <LinksUpToDate>false</LinksUpToDate>
  <CharactersWithSpaces>1669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2020-09-13T07:44:00Z</dcterms:created>
  <dc:creator>哒啦起</dc:creator>
  <cp:lastModifiedBy>admin</cp:lastModifiedBy>
  <dcterms:modified xsi:type="dcterms:W3CDTF">2026-09-25T15:19:43Z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0646162932D341988E7093C70796929E_12</vt:lpwstr>
  </property>
  <property fmtid="{D5CDD505-2E9C-101B-9397-08002B2CF9AE}" pid="4" name="KSOTemplateDocerSaveRecord">
    <vt:lpwstr>eyJoZGlkIjoiOTI4ZWZjNmM1OGQ5NTYzYzAzYjFmMzgyMjA4OTY3NmYiLCJ1c2VySWQiOiI5ODIzMTgwMTgifQ==</vt:lpwstr>
  </property>
</Properties>
</file>